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7309">
      <w:pPr>
        <w:widowControl/>
        <w:spacing w:line="432" w:lineRule="atLeast"/>
        <w:rPr>
          <w:rFonts w:hint="eastAsia" w:ascii="宋体" w:hAnsi="宋体" w:cs="宋体"/>
          <w:b/>
          <w:bCs/>
          <w:kern w:val="0"/>
          <w:sz w:val="44"/>
          <w:szCs w:val="44"/>
        </w:rPr>
      </w:pPr>
    </w:p>
    <w:p w14:paraId="4341A8A4">
      <w:pPr>
        <w:widowControl/>
        <w:spacing w:line="500" w:lineRule="exact"/>
        <w:jc w:val="center"/>
        <w:rPr>
          <w:rFonts w:hint="eastAsia" w:ascii="宋体" w:hAnsi="宋体" w:cs="宋体"/>
          <w:b/>
          <w:bCs/>
          <w:kern w:val="0"/>
          <w:sz w:val="44"/>
          <w:szCs w:val="44"/>
        </w:rPr>
      </w:pPr>
    </w:p>
    <w:p w14:paraId="47E2D44E">
      <w:pPr>
        <w:widowControl/>
        <w:spacing w:line="500" w:lineRule="exact"/>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四海之家北商业街商铺公开招租项目</w:t>
      </w:r>
    </w:p>
    <w:p w14:paraId="173B3A87">
      <w:pPr>
        <w:widowControl/>
        <w:spacing w:line="500" w:lineRule="exact"/>
        <w:jc w:val="center"/>
        <w:rPr>
          <w:rFonts w:hint="eastAsia" w:ascii="宋体" w:hAnsi="宋体" w:cs="宋体"/>
          <w:b/>
          <w:bCs/>
          <w:kern w:val="0"/>
          <w:sz w:val="44"/>
          <w:szCs w:val="44"/>
        </w:rPr>
      </w:pPr>
      <w:r>
        <w:rPr>
          <w:rFonts w:hint="eastAsia" w:ascii="宋体" w:hAnsi="宋体" w:cs="宋体"/>
          <w:b/>
          <w:bCs/>
          <w:kern w:val="0"/>
          <w:sz w:val="44"/>
          <w:szCs w:val="44"/>
        </w:rPr>
        <w:t>竞价招租文件</w:t>
      </w:r>
    </w:p>
    <w:p w14:paraId="4DB4887B">
      <w:pPr>
        <w:spacing w:line="1400" w:lineRule="exact"/>
        <w:jc w:val="center"/>
        <w:rPr>
          <w:rFonts w:hint="eastAsia" w:ascii="黑体" w:hAnsi="宋体" w:eastAsia="黑体"/>
          <w:b/>
          <w:sz w:val="48"/>
        </w:rPr>
      </w:pPr>
    </w:p>
    <w:p w14:paraId="3B682DB3">
      <w:pPr>
        <w:spacing w:line="1400" w:lineRule="exact"/>
        <w:jc w:val="center"/>
        <w:rPr>
          <w:rFonts w:hint="eastAsia" w:ascii="黑体" w:hAnsi="宋体" w:eastAsia="黑体"/>
          <w:b/>
          <w:sz w:val="52"/>
          <w:szCs w:val="28"/>
        </w:rPr>
      </w:pPr>
      <w:r>
        <w:rPr>
          <w:rFonts w:hint="eastAsia" w:ascii="宋体" w:hAnsi="宋体" w:cs="宋体"/>
          <w:b/>
          <w:kern w:val="0"/>
          <w:sz w:val="28"/>
          <w:szCs w:val="28"/>
          <w:lang w:eastAsia="zh-CN"/>
        </w:rPr>
        <w:t>（六标段：12号商铺）</w:t>
      </w:r>
    </w:p>
    <w:p w14:paraId="19ABBBF8">
      <w:pPr>
        <w:spacing w:line="1400" w:lineRule="exact"/>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第二次</w:t>
      </w:r>
      <w:r>
        <w:rPr>
          <w:rFonts w:hint="eastAsia" w:ascii="宋体" w:hAnsi="宋体" w:cs="宋体"/>
          <w:b/>
          <w:kern w:val="0"/>
          <w:sz w:val="28"/>
          <w:szCs w:val="28"/>
          <w:lang w:eastAsia="zh-CN"/>
        </w:rPr>
        <w:t>）</w:t>
      </w:r>
    </w:p>
    <w:p w14:paraId="45C51A98">
      <w:pPr>
        <w:spacing w:line="760" w:lineRule="exact"/>
        <w:rPr>
          <w:rFonts w:hint="eastAsia" w:ascii="仿宋_GB2312" w:eastAsia="仿宋_GB2312"/>
          <w:b/>
          <w:sz w:val="32"/>
          <w:szCs w:val="32"/>
        </w:rPr>
      </w:pPr>
    </w:p>
    <w:p w14:paraId="7BAA6FFC">
      <w:pPr>
        <w:spacing w:line="760" w:lineRule="exact"/>
        <w:rPr>
          <w:rFonts w:hint="eastAsia" w:ascii="仿宋_GB2312" w:eastAsia="仿宋_GB2312"/>
          <w:b/>
          <w:sz w:val="32"/>
          <w:szCs w:val="32"/>
        </w:rPr>
      </w:pPr>
    </w:p>
    <w:p w14:paraId="0F3AC657">
      <w:pPr>
        <w:spacing w:line="760" w:lineRule="exact"/>
        <w:rPr>
          <w:rFonts w:hint="eastAsia" w:ascii="仿宋_GB2312" w:eastAsia="仿宋_GB2312"/>
          <w:b/>
          <w:sz w:val="32"/>
          <w:szCs w:val="32"/>
        </w:rPr>
      </w:pPr>
    </w:p>
    <w:p w14:paraId="6E27038B">
      <w:pPr>
        <w:spacing w:line="760" w:lineRule="exact"/>
        <w:rPr>
          <w:rFonts w:hint="eastAsia" w:ascii="宋体" w:hAnsi="宋体"/>
          <w:b/>
          <w:sz w:val="32"/>
          <w:szCs w:val="32"/>
        </w:rPr>
      </w:pPr>
    </w:p>
    <w:p w14:paraId="6D1C04D4">
      <w:pPr>
        <w:spacing w:line="760" w:lineRule="exact"/>
        <w:ind w:firstLine="1196" w:firstLineChars="298"/>
        <w:jc w:val="left"/>
        <w:rPr>
          <w:rFonts w:hint="eastAsia" w:ascii="宋体" w:hAnsi="宋体"/>
          <w:sz w:val="28"/>
          <w:u w:val="single"/>
          <w:shd w:val="clear" w:color="auto" w:fill="FFFFFF"/>
        </w:rPr>
      </w:pPr>
      <w:r>
        <w:rPr>
          <w:rFonts w:hint="eastAsia" w:ascii="宋体" w:hAnsi="宋体"/>
          <w:b/>
          <w:spacing w:val="40"/>
          <w:sz w:val="32"/>
          <w:szCs w:val="32"/>
        </w:rPr>
        <w:t>招租人名称</w:t>
      </w:r>
      <w:r>
        <w:rPr>
          <w:rFonts w:hint="eastAsia" w:ascii="宋体" w:hAnsi="宋体"/>
          <w:b/>
          <w:sz w:val="32"/>
          <w:szCs w:val="32"/>
        </w:rPr>
        <w:t>：</w:t>
      </w:r>
      <w:r>
        <w:rPr>
          <w:rFonts w:hint="eastAsia" w:ascii="宋体" w:hAnsi="宋体"/>
          <w:sz w:val="28"/>
          <w:u w:val="single"/>
          <w:shd w:val="clear" w:color="auto" w:fill="FFFFFF"/>
          <w:lang w:eastAsia="zh-CN"/>
        </w:rPr>
        <w:t>如东县新天地投资发展有限公司</w:t>
      </w:r>
      <w:r>
        <w:rPr>
          <w:rFonts w:hint="eastAsia" w:ascii="宋体" w:hAnsi="宋体"/>
          <w:sz w:val="28"/>
          <w:u w:val="single"/>
          <w:shd w:val="clear" w:color="auto" w:fill="FFFFFF"/>
        </w:rPr>
        <w:t xml:space="preserve">   </w:t>
      </w:r>
    </w:p>
    <w:p w14:paraId="6064F056">
      <w:pPr>
        <w:spacing w:line="540" w:lineRule="exact"/>
        <w:rPr>
          <w:rFonts w:hint="eastAsia" w:ascii="宋体" w:hAnsi="宋体"/>
          <w:sz w:val="32"/>
          <w:szCs w:val="32"/>
        </w:rPr>
      </w:pPr>
      <w:r>
        <w:rPr>
          <w:rFonts w:hint="eastAsia" w:ascii="宋体" w:hAnsi="宋体"/>
          <w:b/>
          <w:spacing w:val="40"/>
          <w:sz w:val="32"/>
          <w:szCs w:val="32"/>
        </w:rPr>
        <w:t xml:space="preserve">     招标代理单位</w:t>
      </w:r>
      <w:r>
        <w:rPr>
          <w:rFonts w:hint="eastAsia" w:ascii="宋体" w:hAnsi="宋体"/>
          <w:sz w:val="28"/>
          <w:u w:val="single"/>
          <w:shd w:val="clear" w:color="auto" w:fill="FFFFFF"/>
        </w:rPr>
        <w:t>：</w:t>
      </w:r>
      <w:r>
        <w:rPr>
          <w:rFonts w:hint="eastAsia" w:ascii="宋体" w:hAnsi="宋体"/>
          <w:sz w:val="28"/>
          <w:u w:val="single"/>
          <w:shd w:val="clear" w:color="auto" w:fill="FFFFFF"/>
          <w:lang w:eastAsia="zh-CN"/>
        </w:rPr>
        <w:t>南通城建工程项目管理有限公司</w:t>
      </w:r>
      <w:r>
        <w:rPr>
          <w:rFonts w:hint="eastAsia" w:ascii="宋体" w:hAnsi="宋体"/>
          <w:sz w:val="28"/>
          <w:u w:val="single"/>
          <w:shd w:val="clear" w:color="auto" w:fill="FFFFFF"/>
        </w:rPr>
        <w:t xml:space="preserve">   </w:t>
      </w:r>
    </w:p>
    <w:p w14:paraId="2CB5068D">
      <w:pPr>
        <w:spacing w:line="540" w:lineRule="exact"/>
        <w:jc w:val="center"/>
        <w:rPr>
          <w:rFonts w:hint="eastAsia" w:ascii="宋体" w:hAnsi="宋体"/>
          <w:sz w:val="32"/>
          <w:szCs w:val="32"/>
        </w:rPr>
      </w:pPr>
      <w:r>
        <w:rPr>
          <w:rFonts w:hint="eastAsia" w:ascii="宋体" w:hAnsi="宋体"/>
          <w:sz w:val="32"/>
          <w:szCs w:val="32"/>
        </w:rPr>
        <w:t>二O</w:t>
      </w:r>
      <w:r>
        <w:rPr>
          <w:rFonts w:hint="eastAsia" w:ascii="宋体" w:hAnsi="宋体"/>
          <w:sz w:val="32"/>
          <w:szCs w:val="32"/>
          <w:lang w:val="en-US" w:eastAsia="zh-CN"/>
        </w:rPr>
        <w:t>二四</w:t>
      </w:r>
      <w:r>
        <w:rPr>
          <w:rFonts w:hint="eastAsia" w:ascii="宋体" w:hAnsi="宋体"/>
          <w:sz w:val="32"/>
          <w:szCs w:val="32"/>
        </w:rPr>
        <w:t>年</w:t>
      </w:r>
      <w:r>
        <w:rPr>
          <w:rFonts w:hint="eastAsia" w:ascii="宋体" w:hAnsi="宋体"/>
          <w:sz w:val="32"/>
          <w:szCs w:val="32"/>
          <w:lang w:val="en-US" w:eastAsia="zh-CN"/>
        </w:rPr>
        <w:t>十</w:t>
      </w:r>
      <w:r>
        <w:rPr>
          <w:rFonts w:hint="eastAsia" w:ascii="宋体" w:hAnsi="宋体"/>
          <w:sz w:val="32"/>
          <w:szCs w:val="32"/>
        </w:rPr>
        <w:t>月</w:t>
      </w:r>
    </w:p>
    <w:p w14:paraId="479BAE5E">
      <w:pPr>
        <w:widowControl/>
        <w:spacing w:line="432" w:lineRule="atLeast"/>
        <w:rPr>
          <w:rFonts w:hint="eastAsia" w:ascii="宋体" w:hAnsi="宋体" w:cs="宋体"/>
          <w:b/>
          <w:bCs/>
          <w:kern w:val="0"/>
          <w:sz w:val="44"/>
          <w:szCs w:val="44"/>
        </w:rPr>
      </w:pPr>
    </w:p>
    <w:p w14:paraId="75982377">
      <w:pPr>
        <w:widowControl/>
        <w:spacing w:line="432" w:lineRule="atLeast"/>
        <w:rPr>
          <w:rFonts w:hint="eastAsia" w:ascii="宋体" w:hAnsi="宋体" w:cs="宋体"/>
          <w:b/>
          <w:bCs/>
          <w:kern w:val="0"/>
          <w:sz w:val="44"/>
          <w:szCs w:val="44"/>
        </w:rPr>
      </w:pPr>
    </w:p>
    <w:p w14:paraId="3C4738CD">
      <w:pPr>
        <w:widowControl/>
        <w:spacing w:line="432" w:lineRule="atLeast"/>
        <w:rPr>
          <w:rFonts w:hint="eastAsia" w:ascii="宋体" w:hAnsi="宋体" w:cs="宋体"/>
          <w:b/>
          <w:bCs/>
          <w:kern w:val="0"/>
          <w:sz w:val="44"/>
          <w:szCs w:val="44"/>
        </w:rPr>
      </w:pPr>
    </w:p>
    <w:p w14:paraId="2CB641E5">
      <w:pPr>
        <w:rPr>
          <w:rFonts w:hint="eastAsia" w:eastAsia="黑体"/>
          <w:b/>
          <w:bCs/>
          <w:sz w:val="36"/>
          <w:szCs w:val="36"/>
        </w:rPr>
      </w:pPr>
      <w:r>
        <w:rPr>
          <w:rFonts w:hint="eastAsia" w:eastAsia="黑体"/>
          <w:b/>
          <w:bCs/>
          <w:sz w:val="36"/>
          <w:szCs w:val="36"/>
        </w:rPr>
        <w:br w:type="page"/>
      </w:r>
    </w:p>
    <w:p w14:paraId="4A925D1E">
      <w:pPr>
        <w:spacing w:line="540" w:lineRule="exact"/>
        <w:jc w:val="center"/>
        <w:rPr>
          <w:rFonts w:hint="eastAsia" w:eastAsia="黑体"/>
          <w:b/>
          <w:bCs/>
          <w:sz w:val="36"/>
          <w:szCs w:val="36"/>
        </w:rPr>
      </w:pPr>
      <w:r>
        <w:rPr>
          <w:rFonts w:hint="eastAsia" w:eastAsia="黑体"/>
          <w:b/>
          <w:bCs/>
          <w:sz w:val="36"/>
          <w:szCs w:val="36"/>
        </w:rPr>
        <w:t>招 租 文 件 目 录</w:t>
      </w:r>
    </w:p>
    <w:p w14:paraId="2ECB1A67">
      <w:pPr>
        <w:pStyle w:val="2"/>
        <w:spacing w:line="560" w:lineRule="exact"/>
        <w:rPr>
          <w:rFonts w:hint="eastAsia"/>
          <w:sz w:val="24"/>
        </w:rPr>
      </w:pPr>
    </w:p>
    <w:p w14:paraId="78F38665">
      <w:pPr>
        <w:pStyle w:val="2"/>
        <w:spacing w:line="920" w:lineRule="exact"/>
        <w:ind w:firstLine="720" w:firstLineChars="240"/>
        <w:rPr>
          <w:rFonts w:hint="eastAsia"/>
          <w:sz w:val="30"/>
          <w:szCs w:val="30"/>
        </w:rPr>
      </w:pPr>
      <w:r>
        <w:rPr>
          <w:rFonts w:hint="eastAsia"/>
          <w:sz w:val="30"/>
          <w:szCs w:val="30"/>
        </w:rPr>
        <w:t>第一章  招租公告</w:t>
      </w:r>
      <w:r>
        <w:rPr>
          <w:sz w:val="30"/>
          <w:szCs w:val="30"/>
        </w:rPr>
        <w:t>……………………………………………</w:t>
      </w:r>
      <w:r>
        <w:rPr>
          <w:rFonts w:hint="eastAsia"/>
          <w:sz w:val="30"/>
          <w:szCs w:val="30"/>
        </w:rPr>
        <w:t>3</w:t>
      </w:r>
    </w:p>
    <w:p w14:paraId="0206B9BA">
      <w:pPr>
        <w:pStyle w:val="2"/>
        <w:spacing w:line="920" w:lineRule="exact"/>
        <w:ind w:firstLine="720" w:firstLineChars="240"/>
        <w:rPr>
          <w:rFonts w:hint="eastAsia"/>
          <w:sz w:val="30"/>
          <w:szCs w:val="30"/>
        </w:rPr>
      </w:pPr>
      <w:r>
        <w:rPr>
          <w:rFonts w:hint="eastAsia"/>
          <w:sz w:val="30"/>
          <w:szCs w:val="30"/>
        </w:rPr>
        <w:t>第二章  竞价须知</w:t>
      </w:r>
      <w:r>
        <w:rPr>
          <w:sz w:val="30"/>
          <w:szCs w:val="30"/>
        </w:rPr>
        <w:t>……………………………………………</w:t>
      </w:r>
      <w:r>
        <w:rPr>
          <w:rFonts w:hint="eastAsia"/>
          <w:sz w:val="30"/>
          <w:szCs w:val="30"/>
        </w:rPr>
        <w:t>5</w:t>
      </w:r>
    </w:p>
    <w:p w14:paraId="4621096A">
      <w:pPr>
        <w:pStyle w:val="2"/>
        <w:spacing w:line="920" w:lineRule="exact"/>
        <w:ind w:firstLine="720" w:firstLineChars="240"/>
        <w:rPr>
          <w:rFonts w:hint="eastAsia"/>
          <w:sz w:val="30"/>
          <w:szCs w:val="30"/>
        </w:rPr>
      </w:pPr>
      <w:r>
        <w:rPr>
          <w:rFonts w:hint="eastAsia"/>
          <w:sz w:val="30"/>
          <w:szCs w:val="30"/>
        </w:rPr>
        <w:t xml:space="preserve">第三章  竞价会场纪律 </w:t>
      </w:r>
      <w:r>
        <w:rPr>
          <w:sz w:val="30"/>
          <w:szCs w:val="30"/>
        </w:rPr>
        <w:t>………………………………</w:t>
      </w:r>
      <w:r>
        <w:rPr>
          <w:rFonts w:hint="eastAsia"/>
          <w:sz w:val="30"/>
          <w:szCs w:val="30"/>
        </w:rPr>
        <w:t>.</w:t>
      </w:r>
      <w:r>
        <w:rPr>
          <w:sz w:val="30"/>
          <w:szCs w:val="30"/>
        </w:rPr>
        <w:t>……</w:t>
      </w:r>
      <w:r>
        <w:rPr>
          <w:rFonts w:hint="eastAsia"/>
          <w:sz w:val="30"/>
          <w:szCs w:val="30"/>
        </w:rPr>
        <w:t>.8</w:t>
      </w:r>
    </w:p>
    <w:p w14:paraId="6A1355EB">
      <w:pPr>
        <w:pStyle w:val="2"/>
        <w:spacing w:line="920" w:lineRule="exact"/>
        <w:ind w:firstLine="720" w:firstLineChars="240"/>
        <w:rPr>
          <w:rFonts w:hint="eastAsia"/>
          <w:sz w:val="30"/>
          <w:szCs w:val="30"/>
        </w:rPr>
      </w:pPr>
      <w:r>
        <w:rPr>
          <w:rFonts w:hint="eastAsia"/>
          <w:sz w:val="30"/>
          <w:szCs w:val="30"/>
        </w:rPr>
        <w:t>第四章  房屋租赁合同</w:t>
      </w:r>
      <w:r>
        <w:rPr>
          <w:sz w:val="30"/>
          <w:szCs w:val="30"/>
        </w:rPr>
        <w:t>………………………………………</w:t>
      </w:r>
      <w:r>
        <w:rPr>
          <w:rFonts w:hint="eastAsia"/>
          <w:sz w:val="30"/>
          <w:szCs w:val="30"/>
        </w:rPr>
        <w:t>9</w:t>
      </w:r>
    </w:p>
    <w:p w14:paraId="7D1CAD8F">
      <w:pPr>
        <w:widowControl/>
        <w:spacing w:line="432" w:lineRule="atLeast"/>
        <w:rPr>
          <w:rFonts w:hint="eastAsia" w:ascii="宋体" w:hAnsi="宋体" w:cs="宋体"/>
          <w:b/>
          <w:bCs/>
          <w:kern w:val="0"/>
          <w:sz w:val="44"/>
          <w:szCs w:val="44"/>
        </w:rPr>
      </w:pPr>
    </w:p>
    <w:p w14:paraId="7760E8BC">
      <w:pPr>
        <w:widowControl/>
        <w:spacing w:line="432" w:lineRule="atLeast"/>
        <w:rPr>
          <w:rFonts w:hint="eastAsia" w:ascii="宋体" w:hAnsi="宋体" w:cs="宋体"/>
          <w:b/>
          <w:bCs/>
          <w:kern w:val="0"/>
          <w:sz w:val="44"/>
          <w:szCs w:val="44"/>
        </w:rPr>
      </w:pPr>
    </w:p>
    <w:p w14:paraId="74D56A90">
      <w:pPr>
        <w:widowControl/>
        <w:spacing w:line="432" w:lineRule="atLeast"/>
        <w:rPr>
          <w:rFonts w:hint="eastAsia" w:ascii="宋体" w:hAnsi="宋体" w:cs="宋体"/>
          <w:b/>
          <w:bCs/>
          <w:kern w:val="0"/>
          <w:sz w:val="44"/>
          <w:szCs w:val="44"/>
        </w:rPr>
      </w:pPr>
    </w:p>
    <w:p w14:paraId="7632D997">
      <w:pPr>
        <w:widowControl/>
        <w:spacing w:line="432" w:lineRule="atLeast"/>
        <w:rPr>
          <w:rFonts w:hint="eastAsia" w:ascii="宋体" w:hAnsi="宋体" w:cs="宋体"/>
          <w:b/>
          <w:bCs/>
          <w:kern w:val="0"/>
          <w:sz w:val="44"/>
          <w:szCs w:val="44"/>
        </w:rPr>
      </w:pPr>
    </w:p>
    <w:p w14:paraId="324C63AF">
      <w:pPr>
        <w:widowControl/>
        <w:spacing w:line="432" w:lineRule="atLeast"/>
        <w:rPr>
          <w:rFonts w:hint="eastAsia" w:ascii="宋体" w:hAnsi="宋体" w:cs="宋体"/>
          <w:b/>
          <w:bCs/>
          <w:kern w:val="0"/>
          <w:sz w:val="44"/>
          <w:szCs w:val="44"/>
        </w:rPr>
      </w:pPr>
    </w:p>
    <w:p w14:paraId="00D4B0B5">
      <w:pPr>
        <w:widowControl/>
        <w:spacing w:line="432" w:lineRule="atLeast"/>
        <w:rPr>
          <w:rFonts w:hint="eastAsia" w:ascii="宋体" w:hAnsi="宋体" w:cs="宋体"/>
          <w:b/>
          <w:bCs/>
          <w:kern w:val="0"/>
          <w:sz w:val="44"/>
          <w:szCs w:val="44"/>
        </w:rPr>
      </w:pPr>
    </w:p>
    <w:p w14:paraId="7162D59F">
      <w:pPr>
        <w:widowControl/>
        <w:spacing w:line="432" w:lineRule="atLeast"/>
        <w:rPr>
          <w:rFonts w:hint="eastAsia" w:ascii="宋体" w:hAnsi="宋体" w:cs="宋体"/>
          <w:b/>
          <w:bCs/>
          <w:kern w:val="0"/>
          <w:sz w:val="44"/>
          <w:szCs w:val="44"/>
        </w:rPr>
      </w:pPr>
    </w:p>
    <w:p w14:paraId="54BD8039">
      <w:pPr>
        <w:widowControl/>
        <w:spacing w:line="432" w:lineRule="atLeast"/>
        <w:rPr>
          <w:rFonts w:hint="eastAsia" w:ascii="宋体" w:hAnsi="宋体" w:cs="宋体"/>
          <w:b/>
          <w:bCs/>
          <w:kern w:val="0"/>
          <w:sz w:val="44"/>
          <w:szCs w:val="44"/>
        </w:rPr>
      </w:pPr>
    </w:p>
    <w:p w14:paraId="4709E81B">
      <w:pPr>
        <w:widowControl/>
        <w:spacing w:line="432" w:lineRule="atLeast"/>
        <w:rPr>
          <w:rFonts w:hint="eastAsia" w:ascii="宋体" w:hAnsi="宋体" w:cs="宋体"/>
          <w:b/>
          <w:bCs/>
          <w:kern w:val="0"/>
          <w:sz w:val="44"/>
          <w:szCs w:val="44"/>
        </w:rPr>
      </w:pPr>
    </w:p>
    <w:p w14:paraId="46432DED">
      <w:pPr>
        <w:widowControl/>
        <w:spacing w:line="432" w:lineRule="atLeast"/>
        <w:rPr>
          <w:rFonts w:hint="eastAsia" w:ascii="宋体" w:hAnsi="宋体" w:cs="宋体"/>
          <w:b/>
          <w:bCs/>
          <w:kern w:val="0"/>
          <w:sz w:val="44"/>
          <w:szCs w:val="44"/>
        </w:rPr>
      </w:pPr>
    </w:p>
    <w:p w14:paraId="739098EB">
      <w:pPr>
        <w:widowControl/>
        <w:spacing w:line="432" w:lineRule="atLeast"/>
        <w:rPr>
          <w:rFonts w:hint="eastAsia" w:ascii="宋体" w:hAnsi="宋体" w:cs="宋体"/>
          <w:b/>
          <w:bCs/>
          <w:kern w:val="0"/>
          <w:sz w:val="44"/>
          <w:szCs w:val="44"/>
        </w:rPr>
      </w:pPr>
    </w:p>
    <w:p w14:paraId="64B3ACA6">
      <w:pPr>
        <w:widowControl/>
        <w:spacing w:line="432" w:lineRule="atLeast"/>
        <w:rPr>
          <w:rFonts w:hint="eastAsia" w:ascii="宋体" w:hAnsi="宋体" w:cs="宋体"/>
          <w:b/>
          <w:bCs/>
          <w:kern w:val="0"/>
          <w:sz w:val="44"/>
          <w:szCs w:val="44"/>
        </w:rPr>
      </w:pPr>
    </w:p>
    <w:p w14:paraId="40134304">
      <w:pPr>
        <w:widowControl/>
        <w:spacing w:line="432" w:lineRule="atLeast"/>
        <w:rPr>
          <w:rFonts w:hint="eastAsia" w:ascii="宋体" w:hAnsi="宋体" w:cs="宋体"/>
          <w:b/>
          <w:bCs/>
          <w:kern w:val="0"/>
          <w:sz w:val="44"/>
          <w:szCs w:val="44"/>
        </w:rPr>
      </w:pPr>
    </w:p>
    <w:p w14:paraId="2F3D4430">
      <w:pPr>
        <w:widowControl/>
        <w:spacing w:line="432" w:lineRule="atLeast"/>
        <w:rPr>
          <w:rFonts w:hint="eastAsia" w:ascii="宋体" w:hAnsi="宋体" w:cs="宋体"/>
          <w:b/>
          <w:bCs/>
          <w:kern w:val="0"/>
          <w:sz w:val="44"/>
          <w:szCs w:val="44"/>
        </w:rPr>
      </w:pPr>
    </w:p>
    <w:p w14:paraId="0F657033">
      <w:pPr>
        <w:widowControl/>
        <w:spacing w:line="500" w:lineRule="exact"/>
        <w:ind w:right="-241" w:rightChars="-115"/>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rPr>
        <w:t>第一章</w:t>
      </w:r>
      <w:r>
        <w:rPr>
          <w:rFonts w:hint="eastAsia" w:ascii="宋体" w:hAnsi="宋体" w:cs="宋体"/>
          <w:b/>
          <w:bCs/>
          <w:kern w:val="0"/>
          <w:sz w:val="44"/>
          <w:szCs w:val="44"/>
          <w:lang w:eastAsia="zh-CN"/>
        </w:rPr>
        <w:t>四海之家北商业街商铺公开招租项目</w:t>
      </w:r>
      <w:r>
        <w:rPr>
          <w:rFonts w:hint="eastAsia" w:ascii="宋体" w:hAnsi="宋体" w:cs="宋体"/>
          <w:b/>
          <w:bCs/>
          <w:kern w:val="0"/>
          <w:sz w:val="44"/>
          <w:szCs w:val="44"/>
        </w:rPr>
        <w:t>竞价招租公告</w:t>
      </w:r>
      <w:r>
        <w:rPr>
          <w:rFonts w:hint="eastAsia" w:ascii="宋体" w:hAnsi="宋体" w:cs="宋体"/>
          <w:b/>
          <w:bCs/>
          <w:kern w:val="0"/>
          <w:sz w:val="44"/>
          <w:szCs w:val="44"/>
          <w:lang w:eastAsia="zh-CN"/>
        </w:rPr>
        <w:t>（</w:t>
      </w:r>
      <w:r>
        <w:rPr>
          <w:rFonts w:hint="eastAsia" w:ascii="宋体" w:hAnsi="宋体" w:cs="宋体"/>
          <w:b/>
          <w:bCs/>
          <w:kern w:val="0"/>
          <w:sz w:val="44"/>
          <w:szCs w:val="44"/>
          <w:lang w:val="en-US" w:eastAsia="zh-CN"/>
        </w:rPr>
        <w:t>六标段</w:t>
      </w:r>
      <w:r>
        <w:rPr>
          <w:rFonts w:hint="eastAsia" w:ascii="宋体" w:hAnsi="宋体" w:cs="宋体"/>
          <w:b/>
          <w:bCs/>
          <w:kern w:val="0"/>
          <w:sz w:val="44"/>
          <w:szCs w:val="44"/>
          <w:lang w:eastAsia="zh-CN"/>
        </w:rPr>
        <w:t>）（</w:t>
      </w:r>
      <w:r>
        <w:rPr>
          <w:rFonts w:hint="eastAsia" w:ascii="宋体" w:hAnsi="宋体" w:cs="宋体"/>
          <w:b/>
          <w:bCs/>
          <w:kern w:val="0"/>
          <w:sz w:val="44"/>
          <w:szCs w:val="44"/>
          <w:lang w:val="en-US" w:eastAsia="zh-CN"/>
        </w:rPr>
        <w:t>第二次</w:t>
      </w:r>
      <w:bookmarkStart w:id="13" w:name="_GoBack"/>
      <w:bookmarkEnd w:id="13"/>
      <w:r>
        <w:rPr>
          <w:rFonts w:hint="eastAsia" w:ascii="宋体" w:hAnsi="宋体" w:cs="宋体"/>
          <w:b/>
          <w:bCs/>
          <w:kern w:val="0"/>
          <w:sz w:val="44"/>
          <w:szCs w:val="44"/>
          <w:lang w:eastAsia="zh-CN"/>
        </w:rPr>
        <w:t>）</w:t>
      </w:r>
    </w:p>
    <w:p w14:paraId="34D0324E">
      <w:pPr>
        <w:adjustRightInd w:val="0"/>
        <w:spacing w:line="480" w:lineRule="exact"/>
        <w:ind w:firstLine="480" w:firstLineChars="200"/>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lang w:eastAsia="zh-CN"/>
        </w:rPr>
        <w:t>四海之家北商业街商铺公开招租项目</w:t>
      </w:r>
      <w:r>
        <w:rPr>
          <w:rFonts w:hint="eastAsia" w:ascii="宋体" w:hAnsi="宋体" w:cs="宋体"/>
          <w:kern w:val="0"/>
          <w:sz w:val="24"/>
          <w:shd w:val="clear" w:color="auto" w:fill="FFFFFF"/>
        </w:rPr>
        <w:t>进行公开竞价招租，已经有关部门批准实施，现采用公开竞租招租方式进行。现将有关事项公告如下：</w:t>
      </w:r>
    </w:p>
    <w:p w14:paraId="2A092F85">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1、招租人：</w:t>
      </w:r>
      <w:r>
        <w:rPr>
          <w:rFonts w:hint="eastAsia" w:ascii="宋体" w:hAnsi="宋体" w:cs="宋体"/>
          <w:kern w:val="0"/>
          <w:sz w:val="24"/>
          <w:shd w:val="clear" w:color="auto" w:fill="FFFFFF"/>
          <w:lang w:eastAsia="zh-CN"/>
        </w:rPr>
        <w:t>如东县新天地投资发展有限公司</w:t>
      </w:r>
      <w:r>
        <w:rPr>
          <w:rFonts w:hint="eastAsia" w:ascii="宋体" w:hAnsi="宋体" w:cs="宋体"/>
          <w:kern w:val="0"/>
          <w:sz w:val="24"/>
          <w:shd w:val="clear" w:color="auto" w:fill="FFFFFF"/>
        </w:rPr>
        <w:t xml:space="preserve"> </w:t>
      </w:r>
    </w:p>
    <w:p w14:paraId="00AE4008">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2、出租房产名称：</w:t>
      </w:r>
      <w:r>
        <w:rPr>
          <w:rFonts w:hint="eastAsia" w:ascii="宋体" w:hAnsi="宋体" w:cs="宋体"/>
          <w:kern w:val="0"/>
          <w:sz w:val="24"/>
          <w:shd w:val="clear" w:color="auto" w:fill="FFFFFF"/>
          <w:lang w:eastAsia="zh-CN"/>
        </w:rPr>
        <w:t>四海之家北商业街商铺公开招租项目</w:t>
      </w:r>
      <w:r>
        <w:rPr>
          <w:rFonts w:hint="eastAsia" w:ascii="宋体" w:hAnsi="宋体" w:cs="宋体"/>
          <w:kern w:val="0"/>
          <w:sz w:val="24"/>
          <w:shd w:val="clear" w:color="auto" w:fill="FFFFFF"/>
        </w:rPr>
        <w:t>。</w:t>
      </w:r>
    </w:p>
    <w:p w14:paraId="55FCB930">
      <w:pPr>
        <w:adjustRightInd w:val="0"/>
        <w:spacing w:line="480" w:lineRule="exact"/>
        <w:ind w:firstLine="480" w:firstLineChars="200"/>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rPr>
        <w:t>3、出让方式：采用公开竞价方式招租。租赁期限：租期</w:t>
      </w: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年 。目前</w:t>
      </w:r>
      <w:r>
        <w:rPr>
          <w:rFonts w:hint="eastAsia" w:ascii="宋体" w:hAnsi="宋体" w:cs="宋体"/>
          <w:kern w:val="0"/>
          <w:sz w:val="24"/>
          <w:shd w:val="clear" w:color="auto" w:fill="FFFFFF"/>
          <w:lang w:eastAsia="zh-CN"/>
        </w:rPr>
        <w:t>四海之家北商业街商铺</w:t>
      </w:r>
      <w:r>
        <w:rPr>
          <w:rFonts w:hint="eastAsia" w:ascii="宋体" w:hAnsi="宋体" w:cs="宋体"/>
          <w:kern w:val="0"/>
          <w:sz w:val="24"/>
          <w:shd w:val="clear" w:color="auto" w:fill="FFFFFF"/>
        </w:rPr>
        <w:t>进行公开招租</w:t>
      </w:r>
      <w:r>
        <w:rPr>
          <w:rFonts w:hint="eastAsia" w:ascii="宋体" w:hAnsi="宋体" w:cs="宋体"/>
          <w:kern w:val="0"/>
          <w:sz w:val="24"/>
          <w:highlight w:val="none"/>
          <w:shd w:val="clear" w:color="auto" w:fill="FFFFFF"/>
        </w:rPr>
        <w:t>。</w:t>
      </w:r>
      <w:r>
        <w:rPr>
          <w:rFonts w:hint="eastAsia" w:ascii="宋体" w:hAnsi="宋体" w:cs="宋体"/>
          <w:kern w:val="0"/>
          <w:sz w:val="24"/>
          <w:shd w:val="clear" w:color="auto" w:fill="FFFFFF"/>
        </w:rPr>
        <w:t>投标人报价不能低于最低报价，否则投标文件无效，投标报价不设上限。投标人应认真对竞租对象现场进行踏勘，对竞租对象进行周密的勘察和研究，作出自己的判断结论和估价。中标后，竞租人均不得以不了解竞租对象情况为由，提出任何形式减少竞租底价的要求。</w:t>
      </w:r>
    </w:p>
    <w:p w14:paraId="294B5AF4">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 xml:space="preserve">    4、报名及竞价招租时间地点：</w:t>
      </w:r>
    </w:p>
    <w:p w14:paraId="3B4E52F0">
      <w:pPr>
        <w:adjustRightInd w:val="0"/>
        <w:spacing w:line="480" w:lineRule="exact"/>
        <w:ind w:firstLine="480" w:firstLineChars="200"/>
        <w:rPr>
          <w:rFonts w:hint="default"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rPr>
        <w:t>（1）</w:t>
      </w:r>
      <w:r>
        <w:rPr>
          <w:rFonts w:hint="eastAsia" w:ascii="宋体" w:hAnsi="宋体"/>
          <w:b w:val="0"/>
          <w:bCs/>
          <w:sz w:val="24"/>
          <w:szCs w:val="24"/>
        </w:rPr>
        <w:t>凡符合国家法律、法规规定的单位或个人报名参与本项目。投标人必须持有效证件（个人须持本人身份证原件；公司须持营业执照原件、法人授权委托书原件及本人有效身份证原件）及加盖公章的复印件到如东沿海经济开发区4号楼（公共资源交易中心）1楼会议室</w:t>
      </w:r>
      <w:r>
        <w:rPr>
          <w:rFonts w:hint="eastAsia" w:ascii="宋体" w:hAnsi="宋体"/>
          <w:b w:val="0"/>
          <w:bCs/>
          <w:sz w:val="24"/>
          <w:szCs w:val="24"/>
          <w:lang w:val="en-US" w:eastAsia="zh-CN"/>
        </w:rPr>
        <w:t>进行竞价招租。</w:t>
      </w:r>
    </w:p>
    <w:p w14:paraId="740C354C">
      <w:pPr>
        <w:adjustRightInd w:val="0"/>
        <w:spacing w:line="480" w:lineRule="exact"/>
        <w:ind w:firstLine="482" w:firstLineChars="200"/>
        <w:rPr>
          <w:rFonts w:hint="eastAsia" w:ascii="宋体" w:hAnsi="宋体"/>
          <w:b/>
          <w:bCs/>
          <w:sz w:val="24"/>
          <w:highlight w:val="none"/>
          <w:shd w:val="clear" w:color="auto" w:fill="FFFFFF"/>
        </w:rPr>
      </w:pPr>
      <w:r>
        <w:rPr>
          <w:rFonts w:hint="eastAsia" w:ascii="宋体" w:hAnsi="宋体"/>
          <w:b/>
          <w:bCs/>
          <w:sz w:val="24"/>
          <w:highlight w:val="none"/>
          <w:shd w:val="clear" w:color="auto" w:fill="FFFFFF"/>
        </w:rPr>
        <w:t>(2)竞价招租时间（报名截止时间）：20</w:t>
      </w:r>
      <w:r>
        <w:rPr>
          <w:rFonts w:hint="eastAsia" w:ascii="宋体" w:hAnsi="宋体"/>
          <w:b/>
          <w:bCs/>
          <w:sz w:val="24"/>
          <w:highlight w:val="none"/>
          <w:shd w:val="clear" w:color="auto" w:fill="FFFFFF"/>
          <w:lang w:val="en-US" w:eastAsia="zh-CN"/>
        </w:rPr>
        <w:t>24</w:t>
      </w:r>
      <w:r>
        <w:rPr>
          <w:rFonts w:hint="eastAsia" w:ascii="宋体" w:hAnsi="宋体"/>
          <w:b/>
          <w:bCs/>
          <w:sz w:val="24"/>
          <w:highlight w:val="none"/>
          <w:shd w:val="clear" w:color="auto" w:fill="FFFFFF"/>
        </w:rPr>
        <w:t>年</w:t>
      </w:r>
      <w:r>
        <w:rPr>
          <w:rFonts w:hint="eastAsia" w:ascii="宋体" w:hAnsi="宋体"/>
          <w:b/>
          <w:bCs/>
          <w:sz w:val="24"/>
          <w:highlight w:val="none"/>
          <w:shd w:val="clear" w:color="auto" w:fill="FFFFFF"/>
          <w:lang w:val="en-US" w:eastAsia="zh-CN"/>
        </w:rPr>
        <w:t>10</w:t>
      </w:r>
      <w:r>
        <w:rPr>
          <w:rFonts w:hint="eastAsia" w:ascii="宋体" w:hAnsi="宋体"/>
          <w:b/>
          <w:bCs/>
          <w:sz w:val="24"/>
          <w:highlight w:val="none"/>
          <w:shd w:val="clear" w:color="auto" w:fill="FFFFFF"/>
        </w:rPr>
        <w:t>月</w:t>
      </w:r>
      <w:r>
        <w:rPr>
          <w:rFonts w:hint="eastAsia" w:ascii="宋体" w:hAnsi="宋体"/>
          <w:b/>
          <w:bCs/>
          <w:sz w:val="24"/>
          <w:highlight w:val="none"/>
          <w:shd w:val="clear" w:color="auto" w:fill="FFFFFF"/>
          <w:lang w:val="en-US" w:eastAsia="zh-CN"/>
        </w:rPr>
        <w:t>24</w:t>
      </w:r>
      <w:r>
        <w:rPr>
          <w:rFonts w:hint="eastAsia" w:ascii="宋体" w:hAnsi="宋体"/>
          <w:b/>
          <w:bCs/>
          <w:sz w:val="24"/>
          <w:highlight w:val="none"/>
          <w:shd w:val="clear" w:color="auto" w:fill="FFFFFF"/>
        </w:rPr>
        <w:t>日</w:t>
      </w:r>
      <w:r>
        <w:rPr>
          <w:rFonts w:hint="eastAsia" w:ascii="宋体" w:hAnsi="宋体"/>
          <w:b/>
          <w:bCs/>
          <w:sz w:val="24"/>
          <w:highlight w:val="none"/>
          <w:shd w:val="clear" w:color="auto" w:fill="FFFFFF"/>
          <w:lang w:val="en-US" w:eastAsia="zh-CN"/>
        </w:rPr>
        <w:t>上午9</w:t>
      </w:r>
      <w:r>
        <w:rPr>
          <w:rFonts w:hint="eastAsia" w:ascii="宋体" w:hAnsi="宋体"/>
          <w:b/>
          <w:bCs/>
          <w:sz w:val="24"/>
          <w:highlight w:val="none"/>
          <w:shd w:val="clear" w:color="auto" w:fill="FFFFFF"/>
        </w:rPr>
        <w:t xml:space="preserve">: </w:t>
      </w:r>
      <w:r>
        <w:rPr>
          <w:rFonts w:hint="eastAsia" w:ascii="宋体" w:hAnsi="宋体"/>
          <w:b/>
          <w:bCs/>
          <w:sz w:val="24"/>
          <w:highlight w:val="none"/>
          <w:shd w:val="clear" w:color="auto" w:fill="FFFFFF"/>
          <w:lang w:val="en-US" w:eastAsia="zh-CN"/>
        </w:rPr>
        <w:t>3</w:t>
      </w:r>
      <w:r>
        <w:rPr>
          <w:rFonts w:hint="eastAsia" w:ascii="宋体" w:hAnsi="宋体"/>
          <w:b/>
          <w:bCs/>
          <w:sz w:val="24"/>
          <w:highlight w:val="none"/>
          <w:shd w:val="clear" w:color="auto" w:fill="FFFFFF"/>
        </w:rPr>
        <w:t>0 。竞租人超过</w:t>
      </w:r>
      <w:r>
        <w:rPr>
          <w:rFonts w:hint="eastAsia" w:ascii="宋体" w:hAnsi="宋体"/>
          <w:b/>
          <w:bCs/>
          <w:sz w:val="24"/>
          <w:highlight w:val="none"/>
          <w:shd w:val="clear" w:color="auto" w:fill="FFFFFF"/>
          <w:lang w:val="en-US" w:eastAsia="zh-CN"/>
        </w:rPr>
        <w:t>9</w:t>
      </w:r>
      <w:r>
        <w:rPr>
          <w:rFonts w:hint="eastAsia" w:ascii="宋体" w:hAnsi="宋体"/>
          <w:b/>
          <w:bCs/>
          <w:sz w:val="24"/>
          <w:highlight w:val="none"/>
          <w:shd w:val="clear" w:color="auto" w:fill="FFFFFF"/>
        </w:rPr>
        <w:t>:</w:t>
      </w:r>
      <w:r>
        <w:rPr>
          <w:rFonts w:hint="eastAsia" w:ascii="宋体" w:hAnsi="宋体"/>
          <w:b/>
          <w:bCs/>
          <w:sz w:val="24"/>
          <w:highlight w:val="none"/>
          <w:shd w:val="clear" w:color="auto" w:fill="FFFFFF"/>
          <w:lang w:val="en-US" w:eastAsia="zh-CN"/>
        </w:rPr>
        <w:t>30</w:t>
      </w:r>
      <w:r>
        <w:rPr>
          <w:rFonts w:hint="eastAsia" w:ascii="宋体" w:hAnsi="宋体"/>
          <w:b/>
          <w:bCs/>
          <w:sz w:val="24"/>
          <w:highlight w:val="none"/>
          <w:shd w:val="clear" w:color="auto" w:fill="FFFFFF"/>
        </w:rPr>
        <w:t xml:space="preserve"> 未签到即放弃报名。</w:t>
      </w:r>
    </w:p>
    <w:p w14:paraId="7A9711E2">
      <w:pPr>
        <w:adjustRightInd w:val="0"/>
        <w:spacing w:line="480" w:lineRule="exact"/>
        <w:ind w:firstLine="480" w:firstLineChars="200"/>
        <w:rPr>
          <w:rFonts w:hint="eastAsia" w:ascii="宋体" w:hAnsi="宋体" w:cs="宋体"/>
          <w:b/>
          <w:kern w:val="0"/>
          <w:sz w:val="24"/>
        </w:rPr>
      </w:pPr>
      <w:r>
        <w:rPr>
          <w:rFonts w:hint="eastAsia" w:ascii="宋体" w:hAnsi="宋体"/>
          <w:sz w:val="24"/>
          <w:shd w:val="clear" w:color="auto" w:fill="FFFFFF"/>
        </w:rPr>
        <w:t>(3)</w:t>
      </w:r>
      <w:r>
        <w:rPr>
          <w:rFonts w:hint="eastAsia" w:ascii="宋体" w:hAnsi="宋体" w:cs="宋体"/>
          <w:b/>
          <w:kern w:val="0"/>
          <w:sz w:val="24"/>
        </w:rPr>
        <w:t>如遇到特殊情况，招租时间顺延或由招租人另行通知。</w:t>
      </w:r>
    </w:p>
    <w:p w14:paraId="658B050D">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5、踏勘现场：有承租意向的竞价人自行组织踏勘并承担由此而产生的全部费用。</w:t>
      </w:r>
    </w:p>
    <w:p w14:paraId="094D4564">
      <w:pPr>
        <w:adjustRightInd w:val="0"/>
        <w:spacing w:line="480" w:lineRule="exact"/>
        <w:ind w:firstLine="482" w:firstLineChars="200"/>
        <w:rPr>
          <w:rFonts w:hint="eastAsia" w:ascii="宋体" w:hAnsi="宋体" w:cs="宋体"/>
          <w:b/>
          <w:kern w:val="0"/>
          <w:sz w:val="24"/>
        </w:rPr>
      </w:pPr>
      <w:r>
        <w:rPr>
          <w:rFonts w:hint="eastAsia" w:ascii="宋体" w:hAnsi="宋体" w:cs="宋体"/>
          <w:b/>
          <w:kern w:val="0"/>
          <w:sz w:val="24"/>
        </w:rPr>
        <w:t xml:space="preserve">6、相关费用 </w:t>
      </w:r>
    </w:p>
    <w:p w14:paraId="479BEB50">
      <w:pPr>
        <w:adjustRightInd w:val="0"/>
        <w:spacing w:line="480" w:lineRule="exact"/>
        <w:ind w:firstLine="479" w:firstLineChars="199"/>
        <w:jc w:val="left"/>
        <w:rPr>
          <w:rFonts w:hint="eastAsia"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1</w:t>
      </w:r>
      <w:r>
        <w:rPr>
          <w:rFonts w:hint="eastAsia" w:ascii="宋体" w:hAnsi="宋体" w:cs="宋体"/>
          <w:b/>
          <w:kern w:val="0"/>
          <w:sz w:val="24"/>
        </w:rPr>
        <w:t>）每名竞租人须交纳相应竞价保证金（详见下面表格），本项目竞价保证金一律采用现金方式缴纳，其他方式无效。投标人必须将竞价保证金带至开标现场，开标前提交。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622"/>
        <w:gridCol w:w="1800"/>
        <w:gridCol w:w="2523"/>
      </w:tblGrid>
      <w:tr w14:paraId="7D6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1" w:type="dxa"/>
            <w:noWrap w:val="0"/>
            <w:vAlign w:val="center"/>
          </w:tcPr>
          <w:p w14:paraId="72B5BF8C">
            <w:pPr>
              <w:adjustRightInd w:val="0"/>
              <w:spacing w:line="480" w:lineRule="exact"/>
              <w:ind w:firstLine="482" w:firstLineChars="200"/>
              <w:jc w:val="center"/>
              <w:rPr>
                <w:rFonts w:hint="eastAsia" w:ascii="宋体" w:hAnsi="宋体" w:cs="宋体"/>
                <w:b/>
                <w:kern w:val="0"/>
                <w:sz w:val="24"/>
              </w:rPr>
            </w:pPr>
            <w:r>
              <w:rPr>
                <w:rFonts w:hint="eastAsia" w:ascii="宋体" w:hAnsi="宋体" w:cs="宋体"/>
                <w:b/>
                <w:kern w:val="0"/>
                <w:sz w:val="24"/>
              </w:rPr>
              <w:t>名称</w:t>
            </w:r>
          </w:p>
        </w:tc>
        <w:tc>
          <w:tcPr>
            <w:tcW w:w="2622" w:type="dxa"/>
            <w:noWrap w:val="0"/>
            <w:vAlign w:val="center"/>
          </w:tcPr>
          <w:p w14:paraId="256C7C40">
            <w:pPr>
              <w:adjustRightInd w:val="0"/>
              <w:spacing w:line="480" w:lineRule="exact"/>
              <w:ind w:firstLine="482" w:firstLineChars="200"/>
              <w:jc w:val="center"/>
              <w:rPr>
                <w:rFonts w:hint="eastAsia" w:ascii="宋体" w:hAnsi="宋体" w:eastAsia="宋体" w:cs="宋体"/>
                <w:b/>
                <w:kern w:val="0"/>
                <w:sz w:val="24"/>
                <w:lang w:eastAsia="zh-CN"/>
              </w:rPr>
            </w:pPr>
            <w:r>
              <w:rPr>
                <w:rFonts w:hint="eastAsia" w:ascii="宋体" w:hAnsi="宋体" w:cs="宋体"/>
                <w:b/>
                <w:kern w:val="0"/>
                <w:sz w:val="24"/>
              </w:rPr>
              <w:t>面积</w:t>
            </w:r>
            <w:r>
              <w:rPr>
                <w:rFonts w:hint="eastAsia" w:ascii="宋体" w:hAnsi="宋体" w:cs="宋体"/>
                <w:b/>
                <w:kern w:val="0"/>
                <w:sz w:val="24"/>
                <w:lang w:eastAsia="zh-CN"/>
              </w:rPr>
              <w:t>（</w:t>
            </w:r>
            <w:r>
              <w:rPr>
                <w:rFonts w:hint="eastAsia" w:ascii="宋体" w:hAnsi="宋体" w:cs="宋体"/>
                <w:b/>
                <w:kern w:val="0"/>
                <w:sz w:val="24"/>
                <w:lang w:val="en-US" w:eastAsia="zh-CN"/>
              </w:rPr>
              <w:t>平方米</w:t>
            </w:r>
            <w:r>
              <w:rPr>
                <w:rFonts w:hint="eastAsia" w:ascii="宋体" w:hAnsi="宋体" w:cs="宋体"/>
                <w:b/>
                <w:kern w:val="0"/>
                <w:sz w:val="24"/>
                <w:lang w:eastAsia="zh-CN"/>
              </w:rPr>
              <w:t>）</w:t>
            </w:r>
          </w:p>
        </w:tc>
        <w:tc>
          <w:tcPr>
            <w:tcW w:w="1800" w:type="dxa"/>
            <w:noWrap w:val="0"/>
            <w:vAlign w:val="center"/>
          </w:tcPr>
          <w:p w14:paraId="4B665EF7">
            <w:pPr>
              <w:adjustRightInd w:val="0"/>
              <w:spacing w:line="480" w:lineRule="exact"/>
              <w:jc w:val="center"/>
              <w:rPr>
                <w:rFonts w:ascii="宋体" w:hAnsi="宋体" w:cs="宋体"/>
                <w:b/>
                <w:kern w:val="0"/>
                <w:sz w:val="24"/>
                <w:highlight w:val="none"/>
              </w:rPr>
            </w:pPr>
            <w:r>
              <w:rPr>
                <w:rFonts w:hint="eastAsia" w:ascii="宋体" w:hAnsi="宋体" w:cs="宋体"/>
                <w:b/>
                <w:kern w:val="0"/>
                <w:sz w:val="24"/>
                <w:highlight w:val="none"/>
              </w:rPr>
              <w:t>底价（元/年）</w:t>
            </w:r>
          </w:p>
        </w:tc>
        <w:tc>
          <w:tcPr>
            <w:tcW w:w="2523" w:type="dxa"/>
            <w:noWrap w:val="0"/>
            <w:vAlign w:val="center"/>
          </w:tcPr>
          <w:p w14:paraId="7D41C88F">
            <w:pPr>
              <w:adjustRightInd w:val="0"/>
              <w:spacing w:line="480" w:lineRule="exact"/>
              <w:jc w:val="center"/>
              <w:rPr>
                <w:rFonts w:hint="eastAsia" w:ascii="宋体" w:hAnsi="宋体" w:cs="宋体"/>
                <w:b/>
                <w:kern w:val="0"/>
                <w:sz w:val="24"/>
                <w:highlight w:val="none"/>
              </w:rPr>
            </w:pPr>
            <w:r>
              <w:rPr>
                <w:rFonts w:hint="eastAsia" w:ascii="宋体" w:hAnsi="宋体" w:cs="宋体"/>
                <w:b/>
                <w:kern w:val="0"/>
                <w:sz w:val="24"/>
                <w:highlight w:val="none"/>
              </w:rPr>
              <w:t>竞价保证金（元</w:t>
            </w:r>
            <w:r>
              <w:rPr>
                <w:rFonts w:hint="eastAsia" w:ascii="宋体" w:hAnsi="宋体" w:cs="宋体"/>
                <w:b/>
                <w:kern w:val="0"/>
                <w:sz w:val="24"/>
                <w:highlight w:val="none"/>
                <w:lang w:val="en-US" w:eastAsia="zh-CN"/>
              </w:rPr>
              <w:t>/标段</w:t>
            </w:r>
            <w:r>
              <w:rPr>
                <w:rFonts w:hint="eastAsia" w:ascii="宋体" w:hAnsi="宋体" w:cs="宋体"/>
                <w:b/>
                <w:kern w:val="0"/>
                <w:sz w:val="24"/>
                <w:highlight w:val="none"/>
              </w:rPr>
              <w:t>）</w:t>
            </w:r>
          </w:p>
        </w:tc>
      </w:tr>
      <w:tr w14:paraId="2ACA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491" w:type="dxa"/>
            <w:noWrap w:val="0"/>
            <w:vAlign w:val="top"/>
          </w:tcPr>
          <w:p w14:paraId="4E63662D">
            <w:pPr>
              <w:adjustRightInd w:val="0"/>
              <w:spacing w:line="480" w:lineRule="exact"/>
              <w:jc w:val="left"/>
              <w:rPr>
                <w:rFonts w:hint="eastAsia" w:ascii="宋体" w:hAnsi="宋体" w:cs="宋体"/>
                <w:b/>
                <w:kern w:val="0"/>
                <w:sz w:val="24"/>
                <w:lang w:eastAsia="zh-CN"/>
              </w:rPr>
            </w:pPr>
            <w:r>
              <w:rPr>
                <w:rFonts w:hint="eastAsia" w:ascii="宋体" w:hAnsi="宋体" w:cs="宋体"/>
                <w:b/>
                <w:kern w:val="0"/>
                <w:sz w:val="24"/>
                <w:lang w:eastAsia="zh-CN"/>
              </w:rPr>
              <w:t>四海之家北商业街商铺公开招租项目（六标段：12号商铺）</w:t>
            </w:r>
          </w:p>
        </w:tc>
        <w:tc>
          <w:tcPr>
            <w:tcW w:w="2622" w:type="dxa"/>
            <w:noWrap w:val="0"/>
            <w:vAlign w:val="center"/>
          </w:tcPr>
          <w:p w14:paraId="3EF968D9">
            <w:pPr>
              <w:adjustRightInd w:val="0"/>
              <w:spacing w:line="480" w:lineRule="exact"/>
              <w:jc w:val="center"/>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116.5</w:t>
            </w:r>
          </w:p>
        </w:tc>
        <w:tc>
          <w:tcPr>
            <w:tcW w:w="1800" w:type="dxa"/>
            <w:noWrap w:val="0"/>
            <w:vAlign w:val="center"/>
          </w:tcPr>
          <w:p w14:paraId="706FBBBA">
            <w:pPr>
              <w:adjustRightInd w:val="0"/>
              <w:spacing w:line="480" w:lineRule="exact"/>
              <w:ind w:firstLine="482" w:firstLineChars="200"/>
              <w:jc w:val="both"/>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29000</w:t>
            </w:r>
          </w:p>
        </w:tc>
        <w:tc>
          <w:tcPr>
            <w:tcW w:w="2523" w:type="dxa"/>
            <w:noWrap w:val="0"/>
            <w:vAlign w:val="center"/>
          </w:tcPr>
          <w:p w14:paraId="32DFF985">
            <w:pPr>
              <w:adjustRightInd w:val="0"/>
              <w:spacing w:line="48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5</w:t>
            </w:r>
            <w:r>
              <w:rPr>
                <w:rFonts w:hint="eastAsia" w:ascii="宋体" w:hAnsi="宋体" w:cs="宋体"/>
                <w:b/>
                <w:kern w:val="0"/>
                <w:sz w:val="24"/>
              </w:rPr>
              <w:t>000</w:t>
            </w:r>
          </w:p>
        </w:tc>
      </w:tr>
    </w:tbl>
    <w:p w14:paraId="2CE45E79">
      <w:pPr>
        <w:adjustRightInd w:val="0"/>
        <w:spacing w:line="480" w:lineRule="exact"/>
        <w:ind w:firstLine="479" w:firstLineChars="199"/>
        <w:jc w:val="left"/>
        <w:rPr>
          <w:rFonts w:hint="eastAsia" w:ascii="宋体" w:hAnsi="宋体" w:eastAsia="宋体" w:cs="宋体"/>
          <w:b/>
          <w:kern w:val="0"/>
          <w:sz w:val="24"/>
          <w:lang w:eastAsia="zh-CN"/>
        </w:rPr>
      </w:pPr>
      <w:r>
        <w:rPr>
          <w:rFonts w:hint="eastAsia" w:ascii="宋体" w:hAnsi="宋体" w:eastAsia="宋体" w:cs="宋体"/>
          <w:b/>
          <w:kern w:val="0"/>
          <w:sz w:val="24"/>
        </w:rPr>
        <w:t>（</w:t>
      </w:r>
      <w:r>
        <w:rPr>
          <w:rFonts w:hint="eastAsia" w:ascii="宋体" w:hAnsi="宋体" w:eastAsia="宋体" w:cs="宋体"/>
          <w:b/>
          <w:kern w:val="0"/>
          <w:sz w:val="24"/>
          <w:lang w:val="en-US" w:eastAsia="zh-CN"/>
        </w:rPr>
        <w:t>2</w:t>
      </w:r>
      <w:r>
        <w:rPr>
          <w:rFonts w:hint="eastAsia" w:ascii="宋体" w:hAnsi="宋体" w:eastAsia="宋体" w:cs="宋体"/>
          <w:b/>
          <w:kern w:val="0"/>
          <w:sz w:val="24"/>
        </w:rPr>
        <w:t>）成交单位或个人应缴纳履约保证金</w:t>
      </w:r>
      <w:r>
        <w:rPr>
          <w:rFonts w:hint="eastAsia" w:ascii="宋体" w:hAnsi="宋体" w:cs="宋体"/>
          <w:b/>
          <w:kern w:val="0"/>
          <w:sz w:val="24"/>
          <w:lang w:val="en-US" w:eastAsia="zh-CN"/>
        </w:rPr>
        <w:t>为伍仟元，</w:t>
      </w:r>
      <w:r>
        <w:rPr>
          <w:rFonts w:hint="eastAsia" w:ascii="宋体" w:hAnsi="宋体" w:eastAsia="宋体" w:cs="宋体"/>
          <w:b/>
          <w:kern w:val="0"/>
          <w:sz w:val="24"/>
        </w:rPr>
        <w:t>履约保证金在验收后无息退还</w:t>
      </w:r>
      <w:r>
        <w:rPr>
          <w:rFonts w:hint="eastAsia" w:ascii="宋体" w:hAnsi="宋体" w:cs="宋体"/>
          <w:b/>
          <w:kern w:val="0"/>
          <w:sz w:val="24"/>
          <w:lang w:eastAsia="zh-CN"/>
        </w:rPr>
        <w:t>。</w:t>
      </w:r>
    </w:p>
    <w:p w14:paraId="566E6D3E">
      <w:pPr>
        <w:adjustRightInd w:val="0"/>
        <w:spacing w:line="480" w:lineRule="exact"/>
        <w:ind w:firstLine="540" w:firstLineChars="200"/>
        <w:rPr>
          <w:rFonts w:hint="eastAsia" w:ascii="宋体" w:hAnsi="宋体" w:cs="宋体"/>
          <w:kern w:val="0"/>
          <w:sz w:val="24"/>
          <w:shd w:val="clear" w:color="auto" w:fill="FFFFFF"/>
        </w:rPr>
      </w:pPr>
      <w:r>
        <w:rPr>
          <w:rFonts w:hint="eastAsia" w:ascii="仿宋_GB2312" w:hAnsi="仿宋_GB2312" w:eastAsia="仿宋_GB2312"/>
          <w:sz w:val="27"/>
          <w:shd w:val="clear" w:color="auto" w:fill="FFFFFF"/>
        </w:rPr>
        <w:t>7、</w:t>
      </w:r>
      <w:r>
        <w:rPr>
          <w:rFonts w:hint="eastAsia" w:ascii="宋体" w:hAnsi="宋体" w:cs="宋体"/>
          <w:kern w:val="0"/>
          <w:sz w:val="24"/>
          <w:shd w:val="clear" w:color="auto" w:fill="FFFFFF"/>
        </w:rPr>
        <w:t>竞价相关程序</w:t>
      </w:r>
    </w:p>
    <w:p w14:paraId="7C3BF875">
      <w:pPr>
        <w:widowControl/>
        <w:spacing w:line="360" w:lineRule="auto"/>
        <w:ind w:firstLine="480" w:firstLineChars="200"/>
        <w:jc w:val="left"/>
        <w:rPr>
          <w:rFonts w:hint="eastAsia" w:ascii="Verdana" w:hAnsi="Verdana" w:cs="宋体"/>
          <w:kern w:val="0"/>
          <w:sz w:val="24"/>
          <w:highlight w:val="none"/>
        </w:rPr>
      </w:pPr>
      <w:r>
        <w:rPr>
          <w:rFonts w:hint="eastAsia" w:ascii="宋体" w:hAnsi="宋体" w:cs="宋体"/>
          <w:kern w:val="0"/>
          <w:sz w:val="24"/>
          <w:highlight w:val="none"/>
          <w:shd w:val="clear" w:color="auto" w:fill="FFFFFF"/>
        </w:rPr>
        <w:t>在竞价小组的监督、管理下开始竞价。</w:t>
      </w:r>
      <w:r>
        <w:rPr>
          <w:rFonts w:hint="eastAsia"/>
          <w:b/>
          <w:sz w:val="24"/>
          <w:highlight w:val="none"/>
        </w:rPr>
        <w:t>在底价的基础上，每轮加价幅度</w:t>
      </w:r>
      <w:r>
        <w:rPr>
          <w:rFonts w:hint="eastAsia"/>
          <w:b/>
          <w:sz w:val="24"/>
          <w:highlight w:val="none"/>
          <w:lang w:val="en-US" w:eastAsia="zh-CN"/>
        </w:rPr>
        <w:t>1</w:t>
      </w:r>
      <w:r>
        <w:rPr>
          <w:rFonts w:hint="eastAsia"/>
          <w:b/>
          <w:sz w:val="24"/>
          <w:highlight w:val="none"/>
        </w:rPr>
        <w:t>00</w:t>
      </w:r>
      <w:r>
        <w:rPr>
          <w:rFonts w:hint="eastAsia"/>
          <w:b/>
          <w:sz w:val="24"/>
          <w:highlight w:val="none"/>
          <w:lang w:val="en-US" w:eastAsia="zh-CN"/>
        </w:rPr>
        <w:t>0</w:t>
      </w:r>
      <w:r>
        <w:rPr>
          <w:rFonts w:hint="eastAsia"/>
          <w:b/>
          <w:sz w:val="24"/>
          <w:highlight w:val="none"/>
        </w:rPr>
        <w:t>元</w:t>
      </w:r>
      <w:r>
        <w:rPr>
          <w:b/>
          <w:sz w:val="24"/>
          <w:highlight w:val="none"/>
        </w:rPr>
        <w:t>/</w:t>
      </w:r>
      <w:r>
        <w:rPr>
          <w:rFonts w:hint="eastAsia"/>
          <w:b/>
          <w:sz w:val="24"/>
          <w:highlight w:val="none"/>
        </w:rPr>
        <w:t>次，意向承租人举牌应价或者自由报价（自由报价加价幅度为</w:t>
      </w:r>
      <w:r>
        <w:rPr>
          <w:rFonts w:hint="eastAsia"/>
          <w:b/>
          <w:sz w:val="24"/>
          <w:highlight w:val="none"/>
          <w:lang w:val="en-US" w:eastAsia="zh-CN"/>
        </w:rPr>
        <w:t>10</w:t>
      </w:r>
      <w:r>
        <w:rPr>
          <w:rFonts w:hint="eastAsia"/>
          <w:b/>
          <w:sz w:val="24"/>
          <w:highlight w:val="none"/>
        </w:rPr>
        <w:t>0</w:t>
      </w:r>
      <w:r>
        <w:rPr>
          <w:rFonts w:hint="eastAsia"/>
          <w:b/>
          <w:sz w:val="24"/>
          <w:highlight w:val="none"/>
          <w:lang w:val="en-US" w:eastAsia="zh-CN"/>
        </w:rPr>
        <w:t>0</w:t>
      </w:r>
      <w:r>
        <w:rPr>
          <w:rFonts w:hint="eastAsia"/>
          <w:b/>
          <w:sz w:val="24"/>
          <w:highlight w:val="none"/>
        </w:rPr>
        <w:t>元的整倍数）。最高价中标。竞标者第一轮必须应价，且不得低于底价，否则视为弃标，不得再参加下一轮竞标。</w:t>
      </w:r>
    </w:p>
    <w:p w14:paraId="3D952884">
      <w:pPr>
        <w:adjustRightInd w:val="0"/>
        <w:spacing w:line="48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8、联系人和联系方式</w:t>
      </w:r>
    </w:p>
    <w:p w14:paraId="080066A9">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招标单位联系人：</w:t>
      </w:r>
      <w:r>
        <w:rPr>
          <w:rFonts w:hint="eastAsia" w:ascii="宋体" w:hAnsi="宋体" w:eastAsia="宋体" w:cs="宋体"/>
          <w:kern w:val="0"/>
          <w:sz w:val="24"/>
          <w:lang w:val="en-US" w:eastAsia="zh-CN"/>
        </w:rPr>
        <w:t>刘晶</w:t>
      </w:r>
      <w:r>
        <w:rPr>
          <w:rFonts w:hint="eastAsia" w:ascii="宋体" w:hAnsi="宋体" w:cs="宋体"/>
          <w:kern w:val="0"/>
          <w:sz w:val="24"/>
          <w:shd w:val="clear" w:color="auto" w:fill="FFFFFF"/>
        </w:rPr>
        <w:t xml:space="preserve">          </w:t>
      </w:r>
      <w:r>
        <w:rPr>
          <w:rFonts w:hint="eastAsia" w:ascii="宋体" w:hAnsi="宋体" w:cs="宋体"/>
          <w:kern w:val="0"/>
          <w:sz w:val="24"/>
          <w:shd w:val="clear" w:color="auto" w:fill="FFFFFF"/>
          <w:lang w:val="en-US" w:eastAsia="zh-CN"/>
        </w:rPr>
        <w:t xml:space="preserve">   </w:t>
      </w:r>
      <w:r>
        <w:rPr>
          <w:rFonts w:hint="eastAsia" w:ascii="宋体" w:hAnsi="宋体" w:cs="宋体"/>
          <w:kern w:val="0"/>
          <w:sz w:val="24"/>
          <w:shd w:val="clear" w:color="auto" w:fill="FFFFFF"/>
        </w:rPr>
        <w:t xml:space="preserve"> 联系电话：</w:t>
      </w:r>
      <w:r>
        <w:rPr>
          <w:rFonts w:hint="eastAsia" w:ascii="宋体" w:hAnsi="宋体" w:eastAsia="宋体" w:cs="宋体"/>
          <w:kern w:val="0"/>
          <w:sz w:val="24"/>
          <w:lang w:val="en-US" w:eastAsia="zh-CN"/>
        </w:rPr>
        <w:t>18761765775</w:t>
      </w:r>
      <w:r>
        <w:rPr>
          <w:rFonts w:hint="eastAsia" w:ascii="宋体" w:hAnsi="宋体" w:cs="宋体"/>
          <w:kern w:val="0"/>
          <w:sz w:val="24"/>
          <w:shd w:val="clear" w:color="auto" w:fill="FFFFFF"/>
        </w:rPr>
        <w:t>；</w:t>
      </w:r>
    </w:p>
    <w:p w14:paraId="5E0AEAD4">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招标代理单位联系人：</w:t>
      </w:r>
      <w:r>
        <w:rPr>
          <w:rFonts w:hint="eastAsia" w:ascii="宋体" w:hAnsi="宋体" w:cs="宋体"/>
          <w:kern w:val="0"/>
          <w:sz w:val="24"/>
          <w:shd w:val="clear" w:color="auto" w:fill="FFFFFF"/>
          <w:lang w:val="en-US" w:eastAsia="zh-CN"/>
        </w:rPr>
        <w:t>李冰</w:t>
      </w:r>
      <w:r>
        <w:rPr>
          <w:rFonts w:hint="eastAsia" w:ascii="宋体" w:hAnsi="宋体" w:cs="宋体"/>
          <w:kern w:val="0"/>
          <w:sz w:val="24"/>
          <w:shd w:val="clear" w:color="auto" w:fill="FFFFFF"/>
        </w:rPr>
        <w:t xml:space="preserve">     </w:t>
      </w:r>
      <w:r>
        <w:rPr>
          <w:rFonts w:hint="eastAsia" w:ascii="宋体" w:hAnsi="宋体" w:cs="宋体"/>
          <w:kern w:val="0"/>
          <w:sz w:val="24"/>
          <w:shd w:val="clear" w:color="auto" w:fill="FFFFFF"/>
          <w:lang w:val="en-US" w:eastAsia="zh-CN"/>
        </w:rPr>
        <w:t xml:space="preserve">    </w:t>
      </w:r>
      <w:r>
        <w:rPr>
          <w:rFonts w:hint="eastAsia" w:ascii="宋体" w:hAnsi="宋体" w:cs="宋体"/>
          <w:kern w:val="0"/>
          <w:sz w:val="24"/>
          <w:shd w:val="clear" w:color="auto" w:fill="FFFFFF"/>
        </w:rPr>
        <w:t>联系电话：</w:t>
      </w:r>
      <w:r>
        <w:rPr>
          <w:rFonts w:hint="eastAsia" w:ascii="宋体" w:hAnsi="宋体"/>
          <w:color w:val="auto"/>
          <w:sz w:val="24"/>
          <w:highlight w:val="none"/>
          <w:lang w:val="en-US" w:eastAsia="zh-CN"/>
        </w:rPr>
        <w:t>18362183350</w:t>
      </w:r>
      <w:r>
        <w:rPr>
          <w:rFonts w:hint="eastAsia" w:ascii="宋体" w:hAnsi="宋体" w:cs="宋体"/>
          <w:kern w:val="0"/>
          <w:sz w:val="24"/>
          <w:shd w:val="clear" w:color="auto" w:fill="FFFFFF"/>
        </w:rPr>
        <w:t>。</w:t>
      </w:r>
    </w:p>
    <w:p w14:paraId="4089800D">
      <w:pPr>
        <w:adjustRightInd w:val="0"/>
        <w:spacing w:line="480" w:lineRule="exact"/>
        <w:ind w:firstLine="540" w:firstLineChars="200"/>
        <w:jc w:val="left"/>
        <w:rPr>
          <w:rFonts w:hint="eastAsia" w:ascii="仿宋_GB2312" w:hAnsi="仿宋_GB2312" w:eastAsia="仿宋_GB2312"/>
          <w:sz w:val="28"/>
          <w:shd w:val="clear" w:color="auto" w:fill="FFFFFF"/>
        </w:rPr>
      </w:pPr>
      <w:r>
        <w:rPr>
          <w:rFonts w:hint="eastAsia" w:ascii="仿宋_GB2312" w:hAnsi="仿宋_GB2312" w:eastAsia="仿宋_GB2312"/>
          <w:sz w:val="27"/>
          <w:shd w:val="clear" w:color="auto" w:fill="FFFFFF"/>
        </w:rPr>
        <w:t xml:space="preserve">                               </w:t>
      </w:r>
      <w:r>
        <w:rPr>
          <w:rFonts w:hint="eastAsia" w:ascii="仿宋_GB2312" w:hAnsi="仿宋_GB2312" w:eastAsia="仿宋_GB2312"/>
          <w:sz w:val="28"/>
          <w:shd w:val="clear" w:color="auto" w:fill="FFFFFF"/>
        </w:rPr>
        <w:t xml:space="preserve">    </w:t>
      </w:r>
    </w:p>
    <w:p w14:paraId="6E4D6E70">
      <w:pPr>
        <w:adjustRightInd w:val="0"/>
        <w:spacing w:line="480" w:lineRule="exact"/>
        <w:ind w:firstLine="480" w:firstLineChars="200"/>
        <w:jc w:val="right"/>
        <w:rPr>
          <w:rFonts w:hint="eastAsia" w:ascii="宋体" w:hAnsi="宋体"/>
          <w:sz w:val="24"/>
          <w:szCs w:val="22"/>
          <w:shd w:val="clear" w:color="auto" w:fill="FFFFFF"/>
        </w:rPr>
      </w:pPr>
      <w:r>
        <w:rPr>
          <w:rFonts w:hint="eastAsia" w:ascii="宋体" w:hAnsi="宋体"/>
          <w:sz w:val="24"/>
          <w:szCs w:val="22"/>
          <w:shd w:val="clear" w:color="auto" w:fill="FFFFFF"/>
          <w:lang w:eastAsia="zh-CN"/>
        </w:rPr>
        <w:t>如东县新天地投资发展有限公司</w:t>
      </w:r>
      <w:r>
        <w:rPr>
          <w:rFonts w:hint="eastAsia" w:ascii="宋体" w:hAnsi="宋体"/>
          <w:sz w:val="24"/>
          <w:szCs w:val="22"/>
          <w:shd w:val="clear" w:color="auto" w:fill="FFFFFF"/>
        </w:rPr>
        <w:t xml:space="preserve"> </w:t>
      </w:r>
    </w:p>
    <w:p w14:paraId="00E8B264">
      <w:pPr>
        <w:adjustRightInd w:val="0"/>
        <w:spacing w:line="480" w:lineRule="exact"/>
        <w:ind w:right="420" w:firstLine="480" w:firstLineChars="200"/>
        <w:jc w:val="right"/>
        <w:rPr>
          <w:rFonts w:hint="eastAsia" w:ascii="宋体" w:hAnsi="宋体"/>
          <w:sz w:val="24"/>
          <w:szCs w:val="22"/>
          <w:shd w:val="clear" w:color="auto" w:fill="FFFFFF"/>
        </w:rPr>
      </w:pPr>
      <w:r>
        <w:rPr>
          <w:rFonts w:hint="eastAsia" w:ascii="宋体" w:hAnsi="宋体"/>
          <w:sz w:val="24"/>
          <w:szCs w:val="22"/>
          <w:shd w:val="clear" w:color="auto" w:fill="FFFFFF"/>
        </w:rPr>
        <w:t>20</w:t>
      </w:r>
      <w:r>
        <w:rPr>
          <w:rFonts w:hint="eastAsia" w:ascii="宋体" w:hAnsi="宋体"/>
          <w:sz w:val="24"/>
          <w:szCs w:val="22"/>
          <w:shd w:val="clear" w:color="auto" w:fill="FFFFFF"/>
          <w:lang w:val="en-US" w:eastAsia="zh-CN"/>
        </w:rPr>
        <w:t>24</w:t>
      </w:r>
      <w:r>
        <w:rPr>
          <w:rFonts w:hint="eastAsia" w:ascii="宋体" w:hAnsi="宋体"/>
          <w:sz w:val="24"/>
          <w:szCs w:val="22"/>
          <w:shd w:val="clear" w:color="auto" w:fill="FFFFFF"/>
        </w:rPr>
        <w:t>年</w:t>
      </w:r>
      <w:r>
        <w:rPr>
          <w:rFonts w:hint="eastAsia" w:ascii="宋体" w:hAnsi="宋体"/>
          <w:sz w:val="24"/>
          <w:szCs w:val="22"/>
          <w:shd w:val="clear" w:color="auto" w:fill="FFFFFF"/>
          <w:lang w:val="en-US" w:eastAsia="zh-CN"/>
        </w:rPr>
        <w:t>10</w:t>
      </w:r>
      <w:r>
        <w:rPr>
          <w:rFonts w:hint="eastAsia" w:ascii="宋体" w:hAnsi="宋体"/>
          <w:sz w:val="24"/>
          <w:szCs w:val="22"/>
          <w:shd w:val="clear" w:color="auto" w:fill="FFFFFF"/>
        </w:rPr>
        <w:t>月</w:t>
      </w:r>
      <w:r>
        <w:rPr>
          <w:rFonts w:hint="eastAsia" w:ascii="宋体" w:hAnsi="宋体"/>
          <w:sz w:val="24"/>
          <w:szCs w:val="22"/>
          <w:shd w:val="clear" w:color="auto" w:fill="FFFFFF"/>
          <w:lang w:val="en-US" w:eastAsia="zh-CN"/>
        </w:rPr>
        <w:t>17</w:t>
      </w:r>
      <w:r>
        <w:rPr>
          <w:rFonts w:hint="eastAsia" w:ascii="宋体" w:hAnsi="宋体"/>
          <w:sz w:val="24"/>
          <w:szCs w:val="22"/>
          <w:shd w:val="clear" w:color="auto" w:fill="FFFFFF"/>
        </w:rPr>
        <w:t>日</w:t>
      </w:r>
    </w:p>
    <w:p w14:paraId="3D80A472">
      <w:pPr>
        <w:rPr>
          <w:rFonts w:hint="eastAsia"/>
        </w:rPr>
      </w:pPr>
    </w:p>
    <w:p w14:paraId="27B08B91">
      <w:pPr>
        <w:wordWrap w:val="0"/>
        <w:adjustRightInd w:val="0"/>
        <w:spacing w:line="480" w:lineRule="exact"/>
        <w:ind w:right="420"/>
        <w:jc w:val="right"/>
        <w:rPr>
          <w:rFonts w:hint="eastAsia" w:ascii="宋体" w:hAnsi="宋体"/>
          <w:sz w:val="28"/>
          <w:shd w:val="clear" w:color="auto" w:fill="FFFFFF"/>
        </w:rPr>
      </w:pPr>
    </w:p>
    <w:p w14:paraId="69CE916F">
      <w:pPr>
        <w:adjustRightInd w:val="0"/>
        <w:spacing w:line="480" w:lineRule="exact"/>
        <w:ind w:right="420"/>
        <w:jc w:val="right"/>
        <w:rPr>
          <w:rFonts w:hint="eastAsia" w:ascii="宋体" w:hAnsi="宋体"/>
          <w:sz w:val="28"/>
          <w:shd w:val="clear" w:color="auto" w:fill="FFFFFF"/>
        </w:rPr>
      </w:pPr>
    </w:p>
    <w:p w14:paraId="3899BC1C">
      <w:pPr>
        <w:adjustRightInd w:val="0"/>
        <w:spacing w:line="480" w:lineRule="exact"/>
        <w:ind w:right="420"/>
        <w:jc w:val="right"/>
        <w:rPr>
          <w:rFonts w:hint="eastAsia" w:ascii="宋体" w:hAnsi="宋体"/>
          <w:sz w:val="28"/>
          <w:shd w:val="clear" w:color="auto" w:fill="FFFFFF"/>
        </w:rPr>
      </w:pPr>
    </w:p>
    <w:p w14:paraId="2AE4A94D">
      <w:pPr>
        <w:adjustRightInd w:val="0"/>
        <w:spacing w:line="480" w:lineRule="exact"/>
        <w:ind w:right="420"/>
        <w:jc w:val="right"/>
        <w:rPr>
          <w:rFonts w:hint="eastAsia" w:ascii="宋体" w:hAnsi="宋体"/>
          <w:sz w:val="28"/>
          <w:shd w:val="clear" w:color="auto" w:fill="FFFFFF"/>
        </w:rPr>
      </w:pPr>
    </w:p>
    <w:p w14:paraId="51D4809F">
      <w:pPr>
        <w:adjustRightInd w:val="0"/>
        <w:spacing w:line="480" w:lineRule="exact"/>
        <w:ind w:right="420"/>
        <w:jc w:val="right"/>
        <w:rPr>
          <w:rFonts w:hint="eastAsia" w:ascii="宋体" w:hAnsi="宋体"/>
          <w:sz w:val="28"/>
          <w:shd w:val="clear" w:color="auto" w:fill="FFFFFF"/>
        </w:rPr>
      </w:pPr>
    </w:p>
    <w:p w14:paraId="3C804BA2">
      <w:pPr>
        <w:adjustRightInd w:val="0"/>
        <w:spacing w:line="480" w:lineRule="exact"/>
        <w:ind w:right="420"/>
        <w:jc w:val="right"/>
        <w:rPr>
          <w:rFonts w:hint="eastAsia" w:ascii="宋体" w:hAnsi="宋体"/>
          <w:sz w:val="28"/>
          <w:shd w:val="clear" w:color="auto" w:fill="FFFFFF"/>
        </w:rPr>
      </w:pPr>
    </w:p>
    <w:p w14:paraId="1BAFB0A5">
      <w:pPr>
        <w:adjustRightInd w:val="0"/>
        <w:spacing w:line="480" w:lineRule="exact"/>
        <w:ind w:right="420"/>
        <w:jc w:val="right"/>
        <w:rPr>
          <w:rFonts w:hint="eastAsia" w:ascii="宋体" w:hAnsi="宋体"/>
          <w:sz w:val="28"/>
          <w:shd w:val="clear" w:color="auto" w:fill="FFFFFF"/>
        </w:rPr>
      </w:pPr>
    </w:p>
    <w:p w14:paraId="783501E8">
      <w:pPr>
        <w:adjustRightInd w:val="0"/>
        <w:spacing w:line="480" w:lineRule="exact"/>
        <w:ind w:right="420"/>
        <w:jc w:val="right"/>
        <w:rPr>
          <w:rFonts w:hint="eastAsia" w:ascii="宋体" w:hAnsi="宋体"/>
          <w:sz w:val="28"/>
          <w:shd w:val="clear" w:color="auto" w:fill="FFFFFF"/>
        </w:rPr>
      </w:pPr>
    </w:p>
    <w:p w14:paraId="4D51A92B">
      <w:pPr>
        <w:adjustRightInd w:val="0"/>
        <w:spacing w:line="480" w:lineRule="exact"/>
        <w:ind w:right="420"/>
        <w:jc w:val="right"/>
        <w:rPr>
          <w:rFonts w:hint="eastAsia" w:ascii="宋体" w:hAnsi="宋体"/>
          <w:sz w:val="28"/>
          <w:shd w:val="clear" w:color="auto" w:fill="FFFFFF"/>
        </w:rPr>
      </w:pPr>
    </w:p>
    <w:p w14:paraId="7FDF91DB">
      <w:pPr>
        <w:adjustRightInd w:val="0"/>
        <w:spacing w:line="480" w:lineRule="exact"/>
        <w:ind w:right="420"/>
        <w:jc w:val="right"/>
        <w:rPr>
          <w:rFonts w:hint="eastAsia" w:ascii="宋体" w:hAnsi="宋体"/>
          <w:sz w:val="28"/>
          <w:shd w:val="clear" w:color="auto" w:fill="FFFFFF"/>
        </w:rPr>
      </w:pPr>
    </w:p>
    <w:p w14:paraId="41A096C0">
      <w:pPr>
        <w:adjustRightInd w:val="0"/>
        <w:spacing w:line="480" w:lineRule="exact"/>
        <w:ind w:right="420"/>
        <w:jc w:val="right"/>
        <w:rPr>
          <w:rFonts w:hint="eastAsia" w:ascii="宋体" w:hAnsi="宋体"/>
          <w:sz w:val="28"/>
          <w:shd w:val="clear" w:color="auto" w:fill="FFFFFF"/>
        </w:rPr>
      </w:pPr>
    </w:p>
    <w:p w14:paraId="5A2A620D">
      <w:pPr>
        <w:adjustRightInd w:val="0"/>
        <w:spacing w:line="480" w:lineRule="exact"/>
        <w:ind w:right="420"/>
        <w:jc w:val="right"/>
        <w:rPr>
          <w:rFonts w:hint="eastAsia" w:ascii="宋体" w:hAnsi="宋体"/>
          <w:sz w:val="28"/>
          <w:shd w:val="clear" w:color="auto" w:fill="FFFFFF"/>
        </w:rPr>
      </w:pPr>
    </w:p>
    <w:p w14:paraId="0717F0BC">
      <w:pPr>
        <w:adjustRightInd w:val="0"/>
        <w:spacing w:line="480" w:lineRule="exact"/>
        <w:ind w:right="420"/>
        <w:jc w:val="right"/>
        <w:rPr>
          <w:rFonts w:hint="eastAsia" w:ascii="宋体" w:hAnsi="宋体"/>
          <w:sz w:val="28"/>
          <w:shd w:val="clear" w:color="auto" w:fill="FFFFFF"/>
        </w:rPr>
      </w:pPr>
    </w:p>
    <w:p w14:paraId="15E38800">
      <w:pPr>
        <w:adjustRightInd w:val="0"/>
        <w:spacing w:line="480" w:lineRule="exact"/>
        <w:ind w:right="420"/>
        <w:jc w:val="right"/>
        <w:rPr>
          <w:rFonts w:hint="eastAsia" w:ascii="宋体" w:hAnsi="宋体"/>
          <w:sz w:val="28"/>
          <w:shd w:val="clear" w:color="auto" w:fill="FFFFFF"/>
        </w:rPr>
      </w:pPr>
    </w:p>
    <w:p w14:paraId="1B4B5916">
      <w:pPr>
        <w:widowControl/>
        <w:spacing w:line="500" w:lineRule="exact"/>
        <w:jc w:val="center"/>
        <w:rPr>
          <w:rFonts w:hint="eastAsia" w:ascii="宋体" w:hAnsi="宋体" w:cs="宋体"/>
          <w:b/>
          <w:bCs/>
          <w:kern w:val="0"/>
          <w:sz w:val="44"/>
          <w:szCs w:val="44"/>
        </w:rPr>
      </w:pPr>
    </w:p>
    <w:p w14:paraId="4D559F35">
      <w:pPr>
        <w:widowControl/>
        <w:spacing w:line="500" w:lineRule="exact"/>
        <w:rPr>
          <w:rFonts w:hint="eastAsia" w:ascii="宋体" w:hAnsi="宋体" w:cs="宋体"/>
          <w:b/>
          <w:bCs/>
          <w:kern w:val="0"/>
          <w:sz w:val="44"/>
          <w:szCs w:val="44"/>
        </w:rPr>
      </w:pPr>
    </w:p>
    <w:p w14:paraId="250B94D0">
      <w:pPr>
        <w:rPr>
          <w:rFonts w:hint="eastAsia" w:ascii="宋体" w:hAnsi="宋体" w:cs="宋体"/>
          <w:b/>
          <w:bCs/>
          <w:kern w:val="0"/>
          <w:sz w:val="44"/>
          <w:szCs w:val="44"/>
        </w:rPr>
      </w:pPr>
      <w:r>
        <w:rPr>
          <w:rFonts w:hint="eastAsia" w:ascii="宋体" w:hAnsi="宋体" w:cs="宋体"/>
          <w:b/>
          <w:bCs/>
          <w:kern w:val="0"/>
          <w:sz w:val="44"/>
          <w:szCs w:val="44"/>
        </w:rPr>
        <w:br w:type="page"/>
      </w:r>
    </w:p>
    <w:p w14:paraId="5BC52495">
      <w:pPr>
        <w:widowControl/>
        <w:spacing w:line="500" w:lineRule="exact"/>
        <w:jc w:val="center"/>
        <w:rPr>
          <w:rFonts w:hint="eastAsia" w:ascii="宋体" w:hAnsi="宋体" w:cs="宋体"/>
          <w:b/>
          <w:bCs/>
          <w:kern w:val="0"/>
          <w:sz w:val="44"/>
          <w:szCs w:val="44"/>
        </w:rPr>
      </w:pPr>
      <w:r>
        <w:rPr>
          <w:rFonts w:hint="eastAsia" w:ascii="宋体" w:hAnsi="宋体" w:cs="宋体"/>
          <w:b/>
          <w:bCs/>
          <w:kern w:val="0"/>
          <w:sz w:val="44"/>
          <w:szCs w:val="44"/>
        </w:rPr>
        <w:t>第二章</w:t>
      </w:r>
      <w:r>
        <w:rPr>
          <w:rFonts w:hint="eastAsia" w:ascii="宋体" w:hAnsi="宋体" w:cs="宋体"/>
          <w:b/>
          <w:bCs/>
          <w:kern w:val="0"/>
          <w:sz w:val="44"/>
          <w:szCs w:val="44"/>
          <w:lang w:eastAsia="zh-CN"/>
        </w:rPr>
        <w:t>四海之家北商业街商铺公开招租项目</w:t>
      </w:r>
      <w:r>
        <w:rPr>
          <w:rFonts w:hint="eastAsia" w:ascii="宋体" w:hAnsi="宋体" w:cs="宋体"/>
          <w:b/>
          <w:bCs/>
          <w:kern w:val="0"/>
          <w:sz w:val="44"/>
          <w:szCs w:val="44"/>
        </w:rPr>
        <w:t>竞价</w:t>
      </w:r>
      <w:r>
        <w:rPr>
          <w:rFonts w:hint="eastAsia" w:ascii="宋体" w:hAnsi="宋体"/>
          <w:b/>
          <w:sz w:val="44"/>
          <w:szCs w:val="44"/>
        </w:rPr>
        <w:t>须知</w:t>
      </w:r>
    </w:p>
    <w:p w14:paraId="0F4C2531">
      <w:pPr>
        <w:widowControl/>
        <w:spacing w:line="360" w:lineRule="auto"/>
        <w:ind w:firstLine="560"/>
        <w:jc w:val="left"/>
        <w:rPr>
          <w:rFonts w:ascii="Verdana" w:hAnsi="Verdana" w:cs="宋体"/>
          <w:kern w:val="0"/>
          <w:sz w:val="24"/>
        </w:rPr>
      </w:pPr>
      <w:r>
        <w:rPr>
          <w:rFonts w:hint="eastAsia" w:ascii="Verdana" w:hAnsi="Verdana" w:cs="宋体"/>
          <w:kern w:val="0"/>
          <w:sz w:val="24"/>
        </w:rPr>
        <w:t>1、项目概况</w:t>
      </w:r>
    </w:p>
    <w:p w14:paraId="1C9C964F">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（1）</w:t>
      </w:r>
      <w:r>
        <w:rPr>
          <w:rFonts w:hint="eastAsia" w:ascii="宋体" w:hAnsi="宋体" w:cs="宋体"/>
          <w:kern w:val="0"/>
          <w:sz w:val="24"/>
          <w:shd w:val="clear" w:color="auto" w:fill="FFFFFF"/>
          <w:lang w:eastAsia="zh-CN"/>
        </w:rPr>
        <w:t>如东县新天地投资发展有限公司</w:t>
      </w:r>
      <w:r>
        <w:rPr>
          <w:rFonts w:hint="eastAsia" w:ascii="宋体" w:hAnsi="宋体" w:cs="宋体"/>
          <w:kern w:val="0"/>
          <w:sz w:val="24"/>
          <w:shd w:val="clear" w:color="auto" w:fill="FFFFFF"/>
        </w:rPr>
        <w:t>对四海之家北商业街商铺公开招租</w:t>
      </w:r>
      <w:r>
        <w:rPr>
          <w:rFonts w:hint="eastAsia" w:ascii="宋体" w:hAnsi="宋体" w:cs="宋体"/>
          <w:kern w:val="0"/>
          <w:sz w:val="24"/>
          <w:highlight w:val="none"/>
          <w:shd w:val="clear" w:color="auto" w:fill="FFFFFF"/>
        </w:rPr>
        <w:t>，</w:t>
      </w:r>
      <w:r>
        <w:rPr>
          <w:rFonts w:hint="eastAsia" w:ascii="宋体" w:hAnsi="宋体" w:cs="宋体"/>
          <w:kern w:val="0"/>
          <w:sz w:val="24"/>
          <w:highlight w:val="none"/>
          <w:shd w:val="clear" w:color="auto" w:fill="FFFFFF"/>
          <w:lang w:val="en-US" w:eastAsia="zh-CN"/>
        </w:rPr>
        <w:t>各门面房</w:t>
      </w:r>
      <w:r>
        <w:rPr>
          <w:rFonts w:hint="eastAsia" w:ascii="宋体" w:hAnsi="宋体" w:cs="宋体"/>
          <w:kern w:val="0"/>
          <w:sz w:val="24"/>
          <w:highlight w:val="none"/>
          <w:shd w:val="clear" w:color="auto" w:fill="FFFFFF"/>
        </w:rPr>
        <w:t>建筑面积</w:t>
      </w:r>
      <w:r>
        <w:rPr>
          <w:rFonts w:hint="eastAsia" w:ascii="宋体" w:hAnsi="宋体" w:cs="宋体"/>
          <w:kern w:val="0"/>
          <w:sz w:val="24"/>
          <w:highlight w:val="none"/>
          <w:shd w:val="clear" w:color="auto" w:fill="FFFFFF"/>
          <w:lang w:val="en-US" w:eastAsia="zh-CN"/>
        </w:rPr>
        <w:t>详见下表</w:t>
      </w:r>
      <w:r>
        <w:rPr>
          <w:rFonts w:hint="eastAsia" w:ascii="Verdana" w:hAnsi="Verdana" w:cs="宋体"/>
          <w:kern w:val="0"/>
          <w:sz w:val="24"/>
          <w:highlight w:val="none"/>
        </w:rPr>
        <w:t>。结合</w:t>
      </w:r>
      <w:r>
        <w:rPr>
          <w:rFonts w:hint="eastAsia" w:ascii="Verdana" w:hAnsi="Verdana" w:cs="宋体"/>
          <w:kern w:val="0"/>
          <w:sz w:val="24"/>
        </w:rPr>
        <w:t>实际情况，现决定进行公开招租；资产使用范围：不允许经营易燃易爆危化品、化工原料、配件等。施工必须按照要求做好安全工作。承租期间出现的任何安全事故一律由承租人负责。</w:t>
      </w:r>
    </w:p>
    <w:p w14:paraId="6A7CEFA8">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（2）承租人装饰、装潢须经出租方同意且不得破坏房屋结构；</w:t>
      </w:r>
    </w:p>
    <w:p w14:paraId="6721E92E">
      <w:pPr>
        <w:widowControl/>
        <w:spacing w:line="400" w:lineRule="exact"/>
        <w:ind w:firstLine="480" w:firstLineChars="200"/>
        <w:jc w:val="left"/>
        <w:rPr>
          <w:rFonts w:hint="eastAsia" w:ascii="Verdana" w:hAnsi="Verdana" w:cs="宋体"/>
          <w:kern w:val="0"/>
          <w:sz w:val="24"/>
          <w:highlight w:val="none"/>
        </w:rPr>
      </w:pPr>
      <w:r>
        <w:rPr>
          <w:rFonts w:hint="eastAsia" w:ascii="Verdana" w:hAnsi="Verdana" w:cs="宋体"/>
          <w:kern w:val="0"/>
          <w:sz w:val="24"/>
          <w:highlight w:val="none"/>
        </w:rPr>
        <w:t>（3）租金及支付方式：</w:t>
      </w:r>
    </w:p>
    <w:p w14:paraId="0AF20035">
      <w:pPr>
        <w:widowControl/>
        <w:spacing w:line="400" w:lineRule="exact"/>
        <w:ind w:firstLine="482" w:firstLineChars="200"/>
        <w:jc w:val="left"/>
        <w:rPr>
          <w:rFonts w:ascii="Verdana" w:hAnsi="Verdana" w:cs="宋体"/>
          <w:b/>
          <w:kern w:val="0"/>
          <w:sz w:val="24"/>
          <w:highlight w:val="none"/>
        </w:rPr>
      </w:pPr>
      <w:r>
        <w:rPr>
          <w:rFonts w:hint="eastAsia" w:ascii="宋体" w:hAnsi="宋体" w:cs="宋体"/>
          <w:b/>
          <w:kern w:val="0"/>
          <w:sz w:val="24"/>
          <w:highlight w:val="none"/>
        </w:rPr>
        <w:t>*</w:t>
      </w:r>
      <w:r>
        <w:rPr>
          <w:rFonts w:hint="eastAsia" w:ascii="Verdana" w:hAnsi="Verdana" w:cs="宋体"/>
          <w:b/>
          <w:kern w:val="0"/>
          <w:sz w:val="24"/>
          <w:highlight w:val="none"/>
        </w:rPr>
        <w:t>租金：</w:t>
      </w:r>
      <w:r>
        <w:rPr>
          <w:rFonts w:hint="eastAsia" w:ascii="Verdana" w:hAnsi="Verdana" w:cs="宋体"/>
          <w:b/>
          <w:kern w:val="0"/>
          <w:sz w:val="24"/>
          <w:highlight w:val="none"/>
          <w:lang w:val="en-US" w:eastAsia="zh-CN"/>
        </w:rPr>
        <w:t>3</w:t>
      </w:r>
      <w:r>
        <w:rPr>
          <w:rFonts w:hint="eastAsia" w:ascii="Verdana" w:hAnsi="Verdana" w:cs="宋体"/>
          <w:b/>
          <w:kern w:val="0"/>
          <w:sz w:val="24"/>
          <w:highlight w:val="none"/>
        </w:rPr>
        <w:t>年租期的租金=中标价*</w:t>
      </w:r>
      <w:r>
        <w:rPr>
          <w:rFonts w:hint="eastAsia" w:ascii="Verdana" w:hAnsi="Verdana" w:cs="宋体"/>
          <w:b/>
          <w:kern w:val="0"/>
          <w:sz w:val="24"/>
          <w:highlight w:val="none"/>
          <w:lang w:val="en-US" w:eastAsia="zh-CN"/>
        </w:rPr>
        <w:t>3</w:t>
      </w:r>
      <w:r>
        <w:rPr>
          <w:rFonts w:hint="eastAsia" w:ascii="Verdana" w:hAnsi="Verdana" w:cs="宋体"/>
          <w:b/>
          <w:kern w:val="0"/>
          <w:sz w:val="24"/>
          <w:highlight w:val="none"/>
        </w:rPr>
        <w:t>年。</w:t>
      </w:r>
    </w:p>
    <w:p w14:paraId="20C4DA2D">
      <w:pPr>
        <w:widowControl/>
        <w:spacing w:line="400" w:lineRule="exact"/>
        <w:ind w:firstLine="482" w:firstLineChars="200"/>
        <w:jc w:val="left"/>
        <w:rPr>
          <w:rFonts w:hint="eastAsia" w:ascii="Verdana" w:hAnsi="Verdana" w:cs="宋体"/>
          <w:b/>
          <w:kern w:val="0"/>
          <w:sz w:val="24"/>
          <w:highlight w:val="none"/>
        </w:rPr>
      </w:pPr>
      <w:r>
        <w:rPr>
          <w:rFonts w:hint="eastAsia" w:ascii="宋体" w:hAnsi="宋体" w:cs="宋体"/>
          <w:b/>
          <w:kern w:val="0"/>
          <w:sz w:val="24"/>
          <w:highlight w:val="none"/>
        </w:rPr>
        <w:t>*</w:t>
      </w:r>
      <w:r>
        <w:rPr>
          <w:rFonts w:hint="eastAsia" w:ascii="Verdana" w:hAnsi="Verdana" w:cs="宋体"/>
          <w:b/>
          <w:kern w:val="0"/>
          <w:sz w:val="24"/>
          <w:highlight w:val="none"/>
        </w:rPr>
        <w:t>支付方式：租赁协议签订之日，预先缴纳一年租金，先租后用；如乙方在规定时间内不能按期足额缴纳费用，视为违约，甲方有权终止合同。所造损失由乙方承担。</w:t>
      </w:r>
    </w:p>
    <w:p w14:paraId="0DE50E49">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（4）</w:t>
      </w:r>
      <w:r>
        <w:rPr>
          <w:rFonts w:hint="eastAsia" w:ascii="宋体" w:hAnsi="宋体"/>
          <w:sz w:val="24"/>
        </w:rPr>
        <w:t>承租人应当是具有完全民事行为能力的自然人、法人或者其他组织；</w:t>
      </w:r>
    </w:p>
    <w:p w14:paraId="595533F9">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（5）承租人不得将房产转租，</w:t>
      </w:r>
      <w:r>
        <w:rPr>
          <w:rFonts w:hint="eastAsia" w:ascii="宋体" w:hAnsi="宋体"/>
          <w:sz w:val="24"/>
        </w:rPr>
        <w:t>未经授权乙方擅自转租的，甲方有权强制收回房屋，乙方承担因强制回收造成的损失</w:t>
      </w:r>
    </w:p>
    <w:p w14:paraId="747855DE">
      <w:pPr>
        <w:widowControl/>
        <w:spacing w:line="400" w:lineRule="exact"/>
        <w:ind w:firstLine="480" w:firstLineChars="200"/>
        <w:jc w:val="left"/>
        <w:rPr>
          <w:rFonts w:hint="eastAsia" w:ascii="Verdana" w:hAnsi="Verdana" w:cs="宋体"/>
          <w:b/>
          <w:bCs/>
          <w:kern w:val="0"/>
          <w:sz w:val="24"/>
        </w:rPr>
      </w:pPr>
      <w:r>
        <w:rPr>
          <w:rFonts w:hint="eastAsia" w:ascii="Verdana" w:hAnsi="Verdana" w:cs="宋体"/>
          <w:kern w:val="0"/>
          <w:sz w:val="24"/>
        </w:rPr>
        <w:t>（6）</w:t>
      </w:r>
      <w:r>
        <w:rPr>
          <w:rFonts w:hint="eastAsia" w:ascii="Verdana" w:hAnsi="Verdana" w:cs="宋体"/>
          <w:b/>
          <w:bCs/>
          <w:kern w:val="0"/>
          <w:sz w:val="24"/>
        </w:rPr>
        <w:t>在租赁合同期间，因规划等调整、城市公益事业建设、征收、改造等原因，确需提前解除租赁合同的，甲方有权无条件提前解除租赁合同，不赔偿乙方因此造成的损失；</w:t>
      </w:r>
    </w:p>
    <w:p w14:paraId="0FB61560">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（7）</w:t>
      </w:r>
      <w:r>
        <w:rPr>
          <w:rFonts w:hint="eastAsia" w:ascii="宋体" w:hAnsi="宋体"/>
          <w:sz w:val="24"/>
        </w:rPr>
        <w:t>租赁合同到期后，乙方应及时将房屋腾空，甲方组织验收。未征得甲方同意而继续占用经营的，甲方有权强行清退，由此产生的一切损失和后果皆由乙方负责；</w:t>
      </w:r>
    </w:p>
    <w:p w14:paraId="382F8D3A">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（8）</w:t>
      </w:r>
      <w:r>
        <w:rPr>
          <w:rFonts w:hint="eastAsia" w:ascii="宋体" w:hAnsi="宋体"/>
          <w:sz w:val="24"/>
        </w:rPr>
        <w:t>甲方不收购乙方的固定资产和装潢设施，因装潢产生的损失应由乙方自行负责；</w:t>
      </w:r>
    </w:p>
    <w:p w14:paraId="556FB16E">
      <w:pPr>
        <w:spacing w:line="400" w:lineRule="exact"/>
        <w:ind w:firstLine="480" w:firstLineChars="200"/>
        <w:rPr>
          <w:rFonts w:hint="eastAsia" w:ascii="宋体"/>
          <w:sz w:val="24"/>
        </w:rPr>
      </w:pPr>
      <w:r>
        <w:rPr>
          <w:rFonts w:hint="eastAsia" w:ascii="Verdana" w:hAnsi="Verdana" w:cs="宋体"/>
          <w:kern w:val="0"/>
          <w:sz w:val="24"/>
        </w:rPr>
        <w:t>（9）</w:t>
      </w:r>
      <w:r>
        <w:rPr>
          <w:rFonts w:hint="eastAsia" w:ascii="宋体" w:hAnsi="宋体"/>
          <w:sz w:val="24"/>
        </w:rPr>
        <w:t>乙方应当积极配合甲方对商业性可经营用房进行妥善管理、维护。若乙方拒不配合，甲方有权终止租赁合同，强制清场。</w:t>
      </w:r>
    </w:p>
    <w:p w14:paraId="445004C1">
      <w:pPr>
        <w:widowControl/>
        <w:spacing w:line="400" w:lineRule="exact"/>
        <w:ind w:firstLine="482" w:firstLineChars="200"/>
        <w:jc w:val="left"/>
        <w:rPr>
          <w:rFonts w:hint="eastAsia" w:ascii="Verdana" w:hAnsi="Verdana" w:cs="宋体"/>
          <w:b/>
          <w:kern w:val="0"/>
          <w:sz w:val="24"/>
        </w:rPr>
      </w:pPr>
      <w:r>
        <w:rPr>
          <w:rFonts w:hint="eastAsia" w:ascii="Verdana" w:hAnsi="Verdana" w:cs="宋体"/>
          <w:b/>
          <w:kern w:val="0"/>
          <w:sz w:val="24"/>
        </w:rPr>
        <w:t>2、承租人资格要求：企业报名需提供营业执照、授权委托书、授权经办人身份证；个人报名需提供身份证。（以上资料均需提供原件［验证后予以退还］和复印件，企业的复印件需加盖单位公章）。</w:t>
      </w:r>
    </w:p>
    <w:p w14:paraId="17DB1CDD">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3、</w:t>
      </w:r>
      <w:r>
        <w:rPr>
          <w:rFonts w:ascii="Verdana" w:hAnsi="Verdana" w:cs="宋体"/>
          <w:kern w:val="0"/>
          <w:sz w:val="24"/>
        </w:rPr>
        <w:t>本次招租实行竞租者自愿，坚持公开、公平、公正、最高报价中标的原则。</w:t>
      </w:r>
    </w:p>
    <w:p w14:paraId="19414307">
      <w:pPr>
        <w:widowControl/>
        <w:spacing w:line="400" w:lineRule="exact"/>
        <w:ind w:firstLine="480" w:firstLineChars="200"/>
        <w:jc w:val="left"/>
        <w:rPr>
          <w:rFonts w:hint="eastAsia" w:ascii="Verdana" w:hAnsi="Verdana" w:cs="宋体"/>
          <w:kern w:val="0"/>
          <w:sz w:val="24"/>
        </w:rPr>
      </w:pPr>
      <w:r>
        <w:rPr>
          <w:rFonts w:hint="eastAsia" w:ascii="Verdana" w:hAnsi="Verdana" w:cs="宋体"/>
          <w:kern w:val="0"/>
          <w:sz w:val="24"/>
        </w:rPr>
        <w:t>4、现场竞价由</w:t>
      </w:r>
      <w:r>
        <w:rPr>
          <w:rFonts w:hint="eastAsia" w:ascii="Verdana" w:hAnsi="Verdana" w:cs="宋体"/>
          <w:kern w:val="0"/>
          <w:sz w:val="24"/>
          <w:lang w:val="en-US" w:eastAsia="zh-CN"/>
        </w:rPr>
        <w:t>招标代理</w:t>
      </w:r>
      <w:r>
        <w:rPr>
          <w:rFonts w:hint="eastAsia" w:ascii="Verdana" w:hAnsi="Verdana" w:cs="宋体"/>
          <w:kern w:val="0"/>
          <w:sz w:val="24"/>
        </w:rPr>
        <w:t>主持，竞租人凭竞价序号标牌进场参加现场竞价。主持人当场宣布竞价的起始价、竞价规则和增价幅度，并宣布竞价开始。现场竞价的底价为挂牌价。</w:t>
      </w:r>
    </w:p>
    <w:p w14:paraId="63FB3F6A">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5、本项目竞价采用常规的“增价”方式。竞价时，竞价主持人宣布底价：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622"/>
        <w:gridCol w:w="1800"/>
        <w:gridCol w:w="2523"/>
      </w:tblGrid>
      <w:tr w14:paraId="428B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91" w:type="dxa"/>
            <w:noWrap w:val="0"/>
            <w:vAlign w:val="center"/>
          </w:tcPr>
          <w:p w14:paraId="081841A2">
            <w:pPr>
              <w:adjustRightInd w:val="0"/>
              <w:spacing w:line="480" w:lineRule="exact"/>
              <w:ind w:firstLine="482" w:firstLineChars="200"/>
              <w:jc w:val="center"/>
              <w:rPr>
                <w:rFonts w:hint="eastAsia" w:ascii="宋体" w:hAnsi="宋体" w:cs="宋体"/>
                <w:b/>
                <w:kern w:val="0"/>
                <w:sz w:val="24"/>
              </w:rPr>
            </w:pPr>
            <w:r>
              <w:rPr>
                <w:rFonts w:hint="eastAsia" w:ascii="宋体" w:hAnsi="宋体" w:cs="宋体"/>
                <w:b/>
                <w:kern w:val="0"/>
                <w:sz w:val="24"/>
              </w:rPr>
              <w:t>名称</w:t>
            </w:r>
          </w:p>
        </w:tc>
        <w:tc>
          <w:tcPr>
            <w:tcW w:w="2622" w:type="dxa"/>
            <w:noWrap w:val="0"/>
            <w:vAlign w:val="center"/>
          </w:tcPr>
          <w:p w14:paraId="31FB6FFC">
            <w:pPr>
              <w:adjustRightInd w:val="0"/>
              <w:spacing w:line="480" w:lineRule="exact"/>
              <w:ind w:firstLine="482" w:firstLineChars="200"/>
              <w:jc w:val="center"/>
              <w:rPr>
                <w:rFonts w:hint="eastAsia" w:ascii="宋体" w:hAnsi="宋体" w:eastAsia="宋体" w:cs="宋体"/>
                <w:b/>
                <w:kern w:val="0"/>
                <w:sz w:val="24"/>
                <w:lang w:eastAsia="zh-CN"/>
              </w:rPr>
            </w:pPr>
            <w:r>
              <w:rPr>
                <w:rFonts w:hint="eastAsia" w:ascii="宋体" w:hAnsi="宋体" w:cs="宋体"/>
                <w:b/>
                <w:kern w:val="0"/>
                <w:sz w:val="24"/>
              </w:rPr>
              <w:t>面积</w:t>
            </w:r>
            <w:r>
              <w:rPr>
                <w:rFonts w:hint="eastAsia" w:ascii="宋体" w:hAnsi="宋体" w:cs="宋体"/>
                <w:b/>
                <w:kern w:val="0"/>
                <w:sz w:val="24"/>
                <w:lang w:eastAsia="zh-CN"/>
              </w:rPr>
              <w:t>（</w:t>
            </w:r>
            <w:r>
              <w:rPr>
                <w:rFonts w:hint="eastAsia" w:ascii="宋体" w:hAnsi="宋体" w:cs="宋体"/>
                <w:b/>
                <w:kern w:val="0"/>
                <w:sz w:val="24"/>
                <w:lang w:val="en-US" w:eastAsia="zh-CN"/>
              </w:rPr>
              <w:t>平方米</w:t>
            </w:r>
            <w:r>
              <w:rPr>
                <w:rFonts w:hint="eastAsia" w:ascii="宋体" w:hAnsi="宋体" w:cs="宋体"/>
                <w:b/>
                <w:kern w:val="0"/>
                <w:sz w:val="24"/>
                <w:lang w:eastAsia="zh-CN"/>
              </w:rPr>
              <w:t>）</w:t>
            </w:r>
          </w:p>
        </w:tc>
        <w:tc>
          <w:tcPr>
            <w:tcW w:w="1800" w:type="dxa"/>
            <w:noWrap w:val="0"/>
            <w:vAlign w:val="center"/>
          </w:tcPr>
          <w:p w14:paraId="568EACCC">
            <w:pPr>
              <w:adjustRightInd w:val="0"/>
              <w:spacing w:line="480" w:lineRule="exact"/>
              <w:jc w:val="center"/>
              <w:rPr>
                <w:rFonts w:ascii="宋体" w:hAnsi="宋体" w:cs="宋体"/>
                <w:b/>
                <w:kern w:val="0"/>
                <w:sz w:val="24"/>
                <w:highlight w:val="none"/>
              </w:rPr>
            </w:pPr>
            <w:r>
              <w:rPr>
                <w:rFonts w:hint="eastAsia" w:ascii="宋体" w:hAnsi="宋体" w:cs="宋体"/>
                <w:b/>
                <w:kern w:val="0"/>
                <w:sz w:val="24"/>
                <w:highlight w:val="none"/>
              </w:rPr>
              <w:t>底价（元/年）</w:t>
            </w:r>
          </w:p>
        </w:tc>
        <w:tc>
          <w:tcPr>
            <w:tcW w:w="2523" w:type="dxa"/>
            <w:noWrap w:val="0"/>
            <w:vAlign w:val="center"/>
          </w:tcPr>
          <w:p w14:paraId="76A2D178">
            <w:pPr>
              <w:adjustRightInd w:val="0"/>
              <w:spacing w:line="480" w:lineRule="exact"/>
              <w:jc w:val="center"/>
              <w:rPr>
                <w:rFonts w:hint="eastAsia" w:ascii="宋体" w:hAnsi="宋体" w:cs="宋体"/>
                <w:b/>
                <w:kern w:val="0"/>
                <w:sz w:val="24"/>
                <w:highlight w:val="none"/>
              </w:rPr>
            </w:pPr>
            <w:r>
              <w:rPr>
                <w:rFonts w:hint="eastAsia" w:ascii="宋体" w:hAnsi="宋体" w:cs="宋体"/>
                <w:b/>
                <w:kern w:val="0"/>
                <w:sz w:val="24"/>
                <w:highlight w:val="none"/>
              </w:rPr>
              <w:t>竞价保证金（元</w:t>
            </w:r>
            <w:r>
              <w:rPr>
                <w:rFonts w:hint="eastAsia" w:ascii="宋体" w:hAnsi="宋体" w:cs="宋体"/>
                <w:b/>
                <w:kern w:val="0"/>
                <w:sz w:val="24"/>
                <w:highlight w:val="none"/>
                <w:lang w:val="en-US" w:eastAsia="zh-CN"/>
              </w:rPr>
              <w:t>/标段</w:t>
            </w:r>
            <w:r>
              <w:rPr>
                <w:rFonts w:hint="eastAsia" w:ascii="宋体" w:hAnsi="宋体" w:cs="宋体"/>
                <w:b/>
                <w:kern w:val="0"/>
                <w:sz w:val="24"/>
                <w:highlight w:val="none"/>
              </w:rPr>
              <w:t>）</w:t>
            </w:r>
          </w:p>
        </w:tc>
      </w:tr>
      <w:tr w14:paraId="2B48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491" w:type="dxa"/>
            <w:noWrap w:val="0"/>
            <w:vAlign w:val="top"/>
          </w:tcPr>
          <w:p w14:paraId="6B74DB43">
            <w:pPr>
              <w:adjustRightInd w:val="0"/>
              <w:spacing w:line="480" w:lineRule="exact"/>
              <w:jc w:val="left"/>
              <w:rPr>
                <w:rFonts w:hint="eastAsia" w:ascii="宋体" w:hAnsi="宋体" w:cs="宋体"/>
                <w:b/>
                <w:kern w:val="0"/>
                <w:sz w:val="24"/>
                <w:lang w:eastAsia="zh-CN"/>
              </w:rPr>
            </w:pPr>
            <w:r>
              <w:rPr>
                <w:rFonts w:hint="eastAsia" w:ascii="宋体" w:hAnsi="宋体" w:cs="宋体"/>
                <w:b/>
                <w:kern w:val="0"/>
                <w:sz w:val="24"/>
                <w:lang w:eastAsia="zh-CN"/>
              </w:rPr>
              <w:t>四海之家北商业街商铺公开招租项目（六标段：12号商铺）</w:t>
            </w:r>
          </w:p>
        </w:tc>
        <w:tc>
          <w:tcPr>
            <w:tcW w:w="2622" w:type="dxa"/>
            <w:noWrap w:val="0"/>
            <w:vAlign w:val="center"/>
          </w:tcPr>
          <w:p w14:paraId="5F84B768">
            <w:pPr>
              <w:adjustRightInd w:val="0"/>
              <w:spacing w:line="480" w:lineRule="exact"/>
              <w:jc w:val="center"/>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116.5</w:t>
            </w:r>
          </w:p>
        </w:tc>
        <w:tc>
          <w:tcPr>
            <w:tcW w:w="1800" w:type="dxa"/>
            <w:noWrap w:val="0"/>
            <w:vAlign w:val="center"/>
          </w:tcPr>
          <w:p w14:paraId="013D08C9">
            <w:pPr>
              <w:adjustRightInd w:val="0"/>
              <w:spacing w:line="480" w:lineRule="exact"/>
              <w:ind w:firstLine="482" w:firstLineChars="200"/>
              <w:jc w:val="both"/>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29000</w:t>
            </w:r>
          </w:p>
        </w:tc>
        <w:tc>
          <w:tcPr>
            <w:tcW w:w="2523" w:type="dxa"/>
            <w:noWrap w:val="0"/>
            <w:vAlign w:val="center"/>
          </w:tcPr>
          <w:p w14:paraId="7F11E452">
            <w:pPr>
              <w:adjustRightInd w:val="0"/>
              <w:spacing w:line="48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5</w:t>
            </w:r>
            <w:r>
              <w:rPr>
                <w:rFonts w:hint="eastAsia" w:ascii="宋体" w:hAnsi="宋体" w:cs="宋体"/>
                <w:b/>
                <w:kern w:val="0"/>
                <w:sz w:val="24"/>
              </w:rPr>
              <w:t>000</w:t>
            </w:r>
          </w:p>
        </w:tc>
      </w:tr>
    </w:tbl>
    <w:p w14:paraId="2986C2EB">
      <w:pPr>
        <w:rPr>
          <w:rFonts w:hint="eastAsia"/>
          <w:b/>
        </w:rPr>
      </w:pPr>
    </w:p>
    <w:p w14:paraId="221EF022">
      <w:pPr>
        <w:widowControl/>
        <w:spacing w:line="360" w:lineRule="auto"/>
        <w:ind w:firstLine="482" w:firstLineChars="200"/>
        <w:jc w:val="left"/>
        <w:rPr>
          <w:rFonts w:hint="eastAsia" w:ascii="Verdana" w:hAnsi="Verdana" w:cs="宋体"/>
          <w:kern w:val="0"/>
          <w:sz w:val="24"/>
          <w:highlight w:val="none"/>
        </w:rPr>
      </w:pPr>
      <w:r>
        <w:rPr>
          <w:rFonts w:hint="eastAsia"/>
          <w:b/>
          <w:sz w:val="24"/>
          <w:highlight w:val="none"/>
        </w:rPr>
        <w:t>注：每轮加价幅度</w:t>
      </w:r>
      <w:r>
        <w:rPr>
          <w:rFonts w:hint="eastAsia"/>
          <w:b/>
          <w:sz w:val="24"/>
          <w:highlight w:val="none"/>
          <w:lang w:val="en-US" w:eastAsia="zh-CN"/>
        </w:rPr>
        <w:t>1</w:t>
      </w:r>
      <w:r>
        <w:rPr>
          <w:rFonts w:hint="eastAsia"/>
          <w:b/>
          <w:sz w:val="24"/>
          <w:highlight w:val="none"/>
        </w:rPr>
        <w:t>00</w:t>
      </w:r>
      <w:r>
        <w:rPr>
          <w:rFonts w:hint="eastAsia"/>
          <w:b/>
          <w:sz w:val="24"/>
          <w:highlight w:val="none"/>
          <w:lang w:val="en-US" w:eastAsia="zh-CN"/>
        </w:rPr>
        <w:t>0</w:t>
      </w:r>
      <w:r>
        <w:rPr>
          <w:rFonts w:hint="eastAsia"/>
          <w:b/>
          <w:sz w:val="24"/>
          <w:highlight w:val="none"/>
        </w:rPr>
        <w:t>元/次，意向承租人举牌应价或者自由报价（自由报价加价幅度为</w:t>
      </w:r>
      <w:r>
        <w:rPr>
          <w:rFonts w:hint="eastAsia"/>
          <w:b/>
          <w:sz w:val="24"/>
          <w:highlight w:val="none"/>
          <w:lang w:val="en-US" w:eastAsia="zh-CN"/>
        </w:rPr>
        <w:t>1</w:t>
      </w:r>
      <w:r>
        <w:rPr>
          <w:rFonts w:hint="eastAsia"/>
          <w:b/>
          <w:sz w:val="24"/>
          <w:highlight w:val="none"/>
        </w:rPr>
        <w:t>00</w:t>
      </w:r>
      <w:r>
        <w:rPr>
          <w:rFonts w:hint="eastAsia"/>
          <w:b/>
          <w:sz w:val="24"/>
          <w:highlight w:val="none"/>
          <w:lang w:val="en-US" w:eastAsia="zh-CN"/>
        </w:rPr>
        <w:t>0</w:t>
      </w:r>
      <w:r>
        <w:rPr>
          <w:rFonts w:hint="eastAsia"/>
          <w:b/>
          <w:sz w:val="24"/>
          <w:highlight w:val="none"/>
        </w:rPr>
        <w:t>元的整倍数）。</w:t>
      </w:r>
      <w:r>
        <w:rPr>
          <w:b/>
          <w:sz w:val="24"/>
          <w:highlight w:val="none"/>
        </w:rPr>
        <w:t>竞标者</w:t>
      </w:r>
      <w:r>
        <w:rPr>
          <w:rFonts w:ascii="Verdana" w:hAnsi="Verdana" w:cs="宋体"/>
          <w:b/>
          <w:kern w:val="0"/>
          <w:sz w:val="24"/>
          <w:highlight w:val="none"/>
        </w:rPr>
        <w:t>第一轮必须应价，且不得低于底价，否则视为弃标，不得再参加下一轮竞标</w:t>
      </w:r>
      <w:r>
        <w:rPr>
          <w:rFonts w:ascii="Verdana" w:hAnsi="Verdana" w:cs="宋体"/>
          <w:kern w:val="0"/>
          <w:sz w:val="24"/>
          <w:highlight w:val="none"/>
        </w:rPr>
        <w:t>。</w:t>
      </w:r>
    </w:p>
    <w:p w14:paraId="068D4938">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6、竞价保证金以</w:t>
      </w:r>
      <w:r>
        <w:rPr>
          <w:rFonts w:hint="eastAsia" w:ascii="Verdana" w:hAnsi="Verdana" w:cs="宋体"/>
          <w:b/>
          <w:bCs/>
          <w:kern w:val="0"/>
          <w:sz w:val="24"/>
        </w:rPr>
        <w:t>现金</w:t>
      </w:r>
      <w:r>
        <w:rPr>
          <w:rFonts w:hint="eastAsia" w:ascii="Verdana" w:hAnsi="Verdana" w:cs="宋体"/>
          <w:kern w:val="0"/>
          <w:sz w:val="24"/>
        </w:rPr>
        <w:t>形式(具体金额详见上面表格)，于报名时带至竞租现场。</w:t>
      </w:r>
    </w:p>
    <w:p w14:paraId="5A5B94EB">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7、踏勘现场：有承租意向的竞价人自行组织踏勘并承担由此产生的全部费用。</w:t>
      </w:r>
    </w:p>
    <w:p w14:paraId="641A125F">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8、竞租人所持竞价标志牌代表竞租人的竞买资格，竞租人可举牌无声应价，也可举牌口头报出高于竞价主持人宣布的加价幅度的应价，高于加价幅度的应价必须是竞价主持人宣布的加价幅度的倍数，否则对其加价可不予确认。</w:t>
      </w:r>
    </w:p>
    <w:p w14:paraId="181B8D49">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9、竞价过程中，意向承租人应当认真严肃地进行竞价，一经应价，不得撤回，当其他意向承租人有更高应价时，其应价即丧失约束力。</w:t>
      </w:r>
    </w:p>
    <w:p w14:paraId="5D9836FC">
      <w:pPr>
        <w:spacing w:line="360" w:lineRule="auto"/>
        <w:ind w:firstLine="480" w:firstLineChars="200"/>
        <w:rPr>
          <w:rFonts w:ascii="宋体" w:hAnsi="宋体" w:cs="宋体"/>
          <w:kern w:val="0"/>
          <w:sz w:val="24"/>
        </w:rPr>
      </w:pPr>
      <w:r>
        <w:rPr>
          <w:rFonts w:hint="eastAsia" w:ascii="Verdana" w:hAnsi="Verdana" w:cs="宋体"/>
          <w:kern w:val="0"/>
          <w:sz w:val="24"/>
        </w:rPr>
        <w:t>10、</w:t>
      </w:r>
      <w:r>
        <w:rPr>
          <w:rFonts w:hint="eastAsia" w:ascii="Verdana" w:hAnsi="Verdana" w:cs="宋体"/>
          <w:kern w:val="0"/>
          <w:sz w:val="24"/>
          <w:lang w:val="en-US" w:eastAsia="zh-CN"/>
        </w:rPr>
        <w:t>本项目按标段顺序依次开标。</w:t>
      </w:r>
      <w:r>
        <w:rPr>
          <w:rFonts w:hint="eastAsia" w:ascii="Verdana" w:hAnsi="Verdana" w:cs="宋体"/>
          <w:kern w:val="0"/>
          <w:sz w:val="24"/>
        </w:rPr>
        <w:t>挂牌主持人连续三次报出最高价格，没有竞租人表示愿意继续竞价的，报出该最高价格的竞租人为中标人；</w:t>
      </w:r>
      <w:r>
        <w:rPr>
          <w:rFonts w:ascii="Verdana" w:hAnsi="Verdana" w:cs="宋体"/>
          <w:kern w:val="0"/>
          <w:sz w:val="24"/>
        </w:rPr>
        <w:t>竞标者第一轮</w:t>
      </w:r>
      <w:r>
        <w:rPr>
          <w:rFonts w:hint="eastAsia" w:ascii="Verdana" w:hAnsi="Verdana" w:cs="宋体"/>
          <w:kern w:val="0"/>
          <w:sz w:val="24"/>
        </w:rPr>
        <w:t>应价之后，现场竞价中无人加价的</w:t>
      </w:r>
      <w:r>
        <w:rPr>
          <w:rFonts w:hint="eastAsia" w:ascii="Verdana" w:hAnsi="Verdana" w:cs="宋体"/>
          <w:kern w:val="0"/>
          <w:sz w:val="24"/>
          <w:highlight w:val="none"/>
        </w:rPr>
        <w:t>，</w:t>
      </w:r>
      <w:r>
        <w:rPr>
          <w:rFonts w:hint="eastAsia" w:ascii="Verdana" w:hAnsi="Verdana" w:cs="宋体"/>
          <w:kern w:val="0"/>
          <w:sz w:val="24"/>
          <w:highlight w:val="none"/>
          <w:lang w:val="en-US" w:eastAsia="zh-CN"/>
        </w:rPr>
        <w:t>本项目流标</w:t>
      </w:r>
      <w:r>
        <w:rPr>
          <w:rFonts w:hint="eastAsia" w:ascii="Verdana" w:hAnsi="Verdana" w:cs="宋体"/>
          <w:kern w:val="0"/>
          <w:sz w:val="24"/>
          <w:highlight w:val="none"/>
          <w:lang w:eastAsia="zh-CN"/>
        </w:rPr>
        <w:t>。</w:t>
      </w:r>
      <w:r>
        <w:rPr>
          <w:rFonts w:ascii="宋体" w:hAnsi="宋体" w:cs="宋体"/>
          <w:kern w:val="0"/>
          <w:sz w:val="24"/>
        </w:rPr>
        <w:t xml:space="preserve"> </w:t>
      </w:r>
    </w:p>
    <w:p w14:paraId="67F6175A">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11、招租人与中标人签订《招租竞价确认单》。中标人拒签《招租竞价确认单》的，竞价保证金不予退还，并由其承担一切法律责任。各项标的成交后，中标人与招租人须在公示结束后7天内签订合同。中标人不在规定时间内签订合同，其竞价保证金不予退还，并承担因违约造成的各项损失，招租人按照相关规定重新组织招租。</w:t>
      </w:r>
    </w:p>
    <w:p w14:paraId="07223772">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12、竞租人未竞得标的的，其保证金竞价结束后全部返还（不计利息）。</w:t>
      </w:r>
    </w:p>
    <w:p w14:paraId="7F2B2F96">
      <w:pPr>
        <w:adjustRightInd w:val="0"/>
        <w:spacing w:line="480" w:lineRule="exact"/>
        <w:ind w:firstLine="480" w:firstLineChars="200"/>
        <w:rPr>
          <w:rFonts w:hint="eastAsia" w:ascii="宋体" w:hAnsi="宋体" w:cs="宋体"/>
          <w:kern w:val="0"/>
          <w:sz w:val="24"/>
          <w:shd w:val="clear" w:color="auto" w:fill="FFFFFF"/>
        </w:rPr>
      </w:pPr>
      <w:r>
        <w:rPr>
          <w:rFonts w:hint="eastAsia" w:ascii="Verdana" w:hAnsi="Verdana" w:cs="宋体"/>
          <w:kern w:val="0"/>
          <w:sz w:val="24"/>
        </w:rPr>
        <w:t>13、报名竞租时间和地点：</w:t>
      </w:r>
    </w:p>
    <w:p w14:paraId="12E0CF87">
      <w:pPr>
        <w:adjustRightInd w:val="0"/>
        <w:spacing w:line="48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（1）报名时间：</w:t>
      </w:r>
      <w:r>
        <w:rPr>
          <w:rFonts w:hint="eastAsia" w:ascii="宋体" w:hAnsi="宋体" w:cs="宋体"/>
          <w:kern w:val="0"/>
          <w:sz w:val="24"/>
          <w:highlight w:val="none"/>
          <w:shd w:val="clear" w:color="auto" w:fill="FFFFFF"/>
        </w:rPr>
        <w:t>20</w:t>
      </w:r>
      <w:r>
        <w:rPr>
          <w:rFonts w:hint="eastAsia" w:ascii="宋体" w:hAnsi="宋体" w:cs="宋体"/>
          <w:kern w:val="0"/>
          <w:sz w:val="24"/>
          <w:highlight w:val="none"/>
          <w:shd w:val="clear" w:color="auto" w:fill="FFFFFF"/>
          <w:lang w:val="en-US" w:eastAsia="zh-CN"/>
        </w:rPr>
        <w:t>24</w:t>
      </w:r>
      <w:r>
        <w:rPr>
          <w:rFonts w:hint="eastAsia" w:ascii="宋体" w:hAnsi="宋体" w:cs="宋体"/>
          <w:kern w:val="0"/>
          <w:sz w:val="24"/>
          <w:highlight w:val="none"/>
          <w:shd w:val="clear" w:color="auto" w:fill="FFFFFF"/>
        </w:rPr>
        <w:t>年</w:t>
      </w:r>
      <w:r>
        <w:rPr>
          <w:rFonts w:hint="eastAsia" w:ascii="宋体" w:hAnsi="宋体" w:cs="宋体"/>
          <w:kern w:val="0"/>
          <w:sz w:val="24"/>
          <w:highlight w:val="none"/>
          <w:shd w:val="clear" w:color="auto" w:fill="FFFFFF"/>
          <w:lang w:val="en-US" w:eastAsia="zh-CN"/>
        </w:rPr>
        <w:t>10</w:t>
      </w:r>
      <w:r>
        <w:rPr>
          <w:rFonts w:hint="eastAsia" w:ascii="宋体" w:hAnsi="宋体" w:cs="宋体"/>
          <w:kern w:val="0"/>
          <w:sz w:val="24"/>
          <w:highlight w:val="none"/>
          <w:shd w:val="clear" w:color="auto" w:fill="FFFFFF"/>
        </w:rPr>
        <w:t>月</w:t>
      </w:r>
      <w:r>
        <w:rPr>
          <w:rFonts w:hint="eastAsia" w:ascii="宋体" w:hAnsi="宋体" w:cs="宋体"/>
          <w:kern w:val="0"/>
          <w:sz w:val="24"/>
          <w:highlight w:val="none"/>
          <w:shd w:val="clear" w:color="auto" w:fill="FFFFFF"/>
          <w:lang w:val="en-US" w:eastAsia="zh-CN"/>
        </w:rPr>
        <w:t>24</w:t>
      </w:r>
      <w:r>
        <w:rPr>
          <w:rFonts w:hint="eastAsia" w:ascii="宋体" w:hAnsi="宋体" w:cs="宋体"/>
          <w:kern w:val="0"/>
          <w:sz w:val="24"/>
          <w:highlight w:val="none"/>
          <w:shd w:val="clear" w:color="auto" w:fill="FFFFFF"/>
        </w:rPr>
        <w:t>日</w:t>
      </w:r>
      <w:r>
        <w:rPr>
          <w:rFonts w:hint="eastAsia" w:ascii="宋体" w:hAnsi="宋体" w:cs="宋体"/>
          <w:kern w:val="0"/>
          <w:sz w:val="24"/>
          <w:highlight w:val="none"/>
          <w:shd w:val="clear" w:color="auto" w:fill="FFFFFF"/>
          <w:lang w:val="en-US" w:eastAsia="zh-CN"/>
        </w:rPr>
        <w:t>上午9</w:t>
      </w:r>
      <w:r>
        <w:rPr>
          <w:rFonts w:hint="eastAsia" w:ascii="宋体" w:hAnsi="宋体" w:cs="宋体"/>
          <w:kern w:val="0"/>
          <w:sz w:val="24"/>
          <w:highlight w:val="none"/>
          <w:shd w:val="clear" w:color="auto" w:fill="FFFFFF"/>
        </w:rPr>
        <w:t>：</w:t>
      </w:r>
      <w:r>
        <w:rPr>
          <w:rFonts w:hint="eastAsia" w:ascii="宋体" w:hAnsi="宋体" w:cs="宋体"/>
          <w:kern w:val="0"/>
          <w:sz w:val="24"/>
          <w:highlight w:val="none"/>
          <w:shd w:val="clear" w:color="auto" w:fill="FFFFFF"/>
          <w:lang w:val="en-US" w:eastAsia="zh-CN"/>
        </w:rPr>
        <w:t>0</w:t>
      </w:r>
      <w:r>
        <w:rPr>
          <w:rFonts w:hint="eastAsia" w:ascii="宋体" w:hAnsi="宋体" w:cs="宋体"/>
          <w:kern w:val="0"/>
          <w:sz w:val="24"/>
          <w:highlight w:val="none"/>
          <w:shd w:val="clear" w:color="auto" w:fill="FFFFFF"/>
        </w:rPr>
        <w:t xml:space="preserve">0-- </w:t>
      </w:r>
      <w:r>
        <w:rPr>
          <w:rFonts w:hint="eastAsia" w:ascii="宋体" w:hAnsi="宋体" w:cs="宋体"/>
          <w:kern w:val="0"/>
          <w:sz w:val="24"/>
          <w:highlight w:val="none"/>
          <w:shd w:val="clear" w:color="auto" w:fill="FFFFFF"/>
          <w:lang w:val="en-US" w:eastAsia="zh-CN"/>
        </w:rPr>
        <w:t>9</w:t>
      </w:r>
      <w:r>
        <w:rPr>
          <w:rFonts w:hint="eastAsia" w:ascii="宋体" w:hAnsi="宋体" w:cs="宋体"/>
          <w:kern w:val="0"/>
          <w:sz w:val="24"/>
          <w:highlight w:val="none"/>
          <w:shd w:val="clear" w:color="auto" w:fill="FFFFFF"/>
        </w:rPr>
        <w:t>：</w:t>
      </w:r>
      <w:r>
        <w:rPr>
          <w:rFonts w:hint="eastAsia" w:ascii="宋体" w:hAnsi="宋体" w:cs="宋体"/>
          <w:kern w:val="0"/>
          <w:sz w:val="24"/>
          <w:highlight w:val="none"/>
          <w:shd w:val="clear" w:color="auto" w:fill="FFFFFF"/>
          <w:lang w:val="en-US" w:eastAsia="zh-CN"/>
        </w:rPr>
        <w:t>3</w:t>
      </w:r>
      <w:r>
        <w:rPr>
          <w:rFonts w:hint="eastAsia" w:ascii="宋体" w:hAnsi="宋体" w:cs="宋体"/>
          <w:kern w:val="0"/>
          <w:sz w:val="24"/>
          <w:highlight w:val="none"/>
          <w:shd w:val="clear" w:color="auto" w:fill="FFFFFF"/>
        </w:rPr>
        <w:t>0 ，竞租人持相关证件（营业执照原件、法人代表授权委托书，如为自然人须提供有效身份证原</w:t>
      </w:r>
      <w:r>
        <w:rPr>
          <w:rFonts w:hint="eastAsia" w:ascii="宋体" w:hAnsi="宋体" w:cs="宋体"/>
          <w:kern w:val="0"/>
          <w:sz w:val="24"/>
          <w:shd w:val="clear" w:color="auto" w:fill="FFFFFF"/>
        </w:rPr>
        <w:t>件等资料</w:t>
      </w:r>
      <w:r>
        <w:rPr>
          <w:rFonts w:hint="eastAsia" w:ascii="宋体" w:hAnsi="宋体" w:eastAsia="宋体" w:cs="宋体"/>
          <w:kern w:val="0"/>
          <w:sz w:val="24"/>
          <w:shd w:val="clear" w:color="auto" w:fill="FFFFFF"/>
        </w:rPr>
        <w:t>）</w:t>
      </w:r>
      <w:r>
        <w:rPr>
          <w:rFonts w:hint="eastAsia" w:ascii="宋体" w:hAnsi="宋体" w:cs="宋体"/>
          <w:kern w:val="0"/>
          <w:sz w:val="24"/>
          <w:shd w:val="clear" w:color="auto" w:fill="FFFFFF"/>
          <w:lang w:val="en-US" w:eastAsia="zh-CN"/>
        </w:rPr>
        <w:t>及加盖公章的复印件</w:t>
      </w:r>
      <w:r>
        <w:rPr>
          <w:rFonts w:hint="eastAsia" w:ascii="宋体" w:hAnsi="宋体" w:eastAsia="宋体" w:cs="宋体"/>
          <w:kern w:val="0"/>
          <w:sz w:val="24"/>
          <w:shd w:val="clear" w:color="auto" w:fill="FFFFFF"/>
        </w:rPr>
        <w:t>到</w:t>
      </w:r>
      <w:r>
        <w:rPr>
          <w:rFonts w:hint="eastAsia" w:ascii="宋体" w:hAnsi="宋体" w:eastAsia="宋体" w:cs="宋体"/>
          <w:kern w:val="0"/>
          <w:sz w:val="24"/>
          <w:shd w:val="clear" w:color="auto" w:fill="FFFFFF"/>
          <w:lang w:eastAsia="zh-CN"/>
        </w:rPr>
        <w:t>如东沿海经济开发区4号楼（公共资源交易中心）1楼会议室</w:t>
      </w:r>
      <w:r>
        <w:rPr>
          <w:rFonts w:hint="eastAsia" w:ascii="宋体" w:hAnsi="宋体" w:eastAsia="宋体" w:cs="宋体"/>
          <w:kern w:val="0"/>
          <w:sz w:val="24"/>
          <w:shd w:val="clear" w:color="auto" w:fill="FFFFFF"/>
        </w:rPr>
        <w:t>报名，提交竞价保证金（以现金的形式，带至竞价现场），领取《竞价须知》等文件资料，由竞价小组进行资格预审</w:t>
      </w:r>
      <w:r>
        <w:rPr>
          <w:rFonts w:hint="eastAsia" w:ascii="宋体" w:hAnsi="宋体" w:cs="宋体"/>
          <w:kern w:val="0"/>
          <w:sz w:val="24"/>
          <w:shd w:val="clear" w:color="auto" w:fill="FFFFFF"/>
        </w:rPr>
        <w:t>。</w:t>
      </w:r>
    </w:p>
    <w:p w14:paraId="4703B77B">
      <w:pPr>
        <w:tabs>
          <w:tab w:val="left" w:pos="2520"/>
        </w:tabs>
        <w:adjustRightInd w:val="0"/>
        <w:spacing w:line="480" w:lineRule="exact"/>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(2)竞价招租时间（报名截</w:t>
      </w:r>
      <w:r>
        <w:rPr>
          <w:rFonts w:hint="eastAsia" w:ascii="宋体" w:hAnsi="宋体" w:eastAsia="宋体" w:cs="宋体"/>
          <w:kern w:val="0"/>
          <w:sz w:val="24"/>
          <w:highlight w:val="none"/>
          <w:shd w:val="clear" w:color="auto" w:fill="FFFFFF"/>
        </w:rPr>
        <w:t>止时间）：</w:t>
      </w:r>
      <w:r>
        <w:rPr>
          <w:rFonts w:hint="eastAsia" w:ascii="宋体" w:hAnsi="宋体" w:cs="宋体"/>
          <w:kern w:val="0"/>
          <w:sz w:val="24"/>
          <w:highlight w:val="none"/>
          <w:shd w:val="clear" w:color="auto" w:fill="FFFFFF"/>
        </w:rPr>
        <w:t>20</w:t>
      </w:r>
      <w:r>
        <w:rPr>
          <w:rFonts w:hint="eastAsia" w:ascii="宋体" w:hAnsi="宋体" w:cs="宋体"/>
          <w:kern w:val="0"/>
          <w:sz w:val="24"/>
          <w:highlight w:val="none"/>
          <w:shd w:val="clear" w:color="auto" w:fill="FFFFFF"/>
          <w:lang w:val="en-US" w:eastAsia="zh-CN"/>
        </w:rPr>
        <w:t>24</w:t>
      </w:r>
      <w:r>
        <w:rPr>
          <w:rFonts w:hint="eastAsia" w:ascii="宋体" w:hAnsi="宋体" w:cs="宋体"/>
          <w:kern w:val="0"/>
          <w:sz w:val="24"/>
          <w:highlight w:val="none"/>
          <w:shd w:val="clear" w:color="auto" w:fill="FFFFFF"/>
        </w:rPr>
        <w:t>年</w:t>
      </w:r>
      <w:r>
        <w:rPr>
          <w:rFonts w:hint="eastAsia" w:ascii="宋体" w:hAnsi="宋体" w:cs="宋体"/>
          <w:kern w:val="0"/>
          <w:sz w:val="24"/>
          <w:highlight w:val="none"/>
          <w:shd w:val="clear" w:color="auto" w:fill="FFFFFF"/>
          <w:lang w:val="en-US" w:eastAsia="zh-CN"/>
        </w:rPr>
        <w:t>10</w:t>
      </w:r>
      <w:r>
        <w:rPr>
          <w:rFonts w:hint="eastAsia" w:ascii="宋体" w:hAnsi="宋体" w:cs="宋体"/>
          <w:kern w:val="0"/>
          <w:sz w:val="24"/>
          <w:highlight w:val="none"/>
          <w:shd w:val="clear" w:color="auto" w:fill="FFFFFF"/>
        </w:rPr>
        <w:t>月</w:t>
      </w:r>
      <w:r>
        <w:rPr>
          <w:rFonts w:hint="eastAsia" w:ascii="宋体" w:hAnsi="宋体" w:cs="宋体"/>
          <w:kern w:val="0"/>
          <w:sz w:val="24"/>
          <w:highlight w:val="none"/>
          <w:shd w:val="clear" w:color="auto" w:fill="FFFFFF"/>
          <w:lang w:val="en-US" w:eastAsia="zh-CN"/>
        </w:rPr>
        <w:t>24</w:t>
      </w:r>
      <w:r>
        <w:rPr>
          <w:rFonts w:hint="eastAsia" w:ascii="宋体" w:hAnsi="宋体" w:cs="宋体"/>
          <w:kern w:val="0"/>
          <w:sz w:val="24"/>
          <w:highlight w:val="none"/>
          <w:shd w:val="clear" w:color="auto" w:fill="FFFFFF"/>
        </w:rPr>
        <w:t>日</w:t>
      </w:r>
      <w:r>
        <w:rPr>
          <w:rFonts w:hint="eastAsia" w:ascii="宋体" w:hAnsi="宋体" w:cs="宋体"/>
          <w:kern w:val="0"/>
          <w:sz w:val="24"/>
          <w:highlight w:val="none"/>
          <w:shd w:val="clear" w:color="auto" w:fill="FFFFFF"/>
          <w:lang w:val="en-US" w:eastAsia="zh-CN"/>
        </w:rPr>
        <w:t>上午9</w:t>
      </w:r>
      <w:r>
        <w:rPr>
          <w:rFonts w:hint="eastAsia" w:ascii="宋体" w:hAnsi="宋体" w:eastAsia="宋体" w:cs="宋体"/>
          <w:kern w:val="0"/>
          <w:sz w:val="24"/>
          <w:highlight w:val="none"/>
          <w:shd w:val="clear" w:color="auto" w:fill="FFFFFF"/>
        </w:rPr>
        <w:t>:</w:t>
      </w:r>
      <w:r>
        <w:rPr>
          <w:rFonts w:hint="eastAsia" w:ascii="宋体" w:hAnsi="宋体" w:eastAsia="宋体" w:cs="宋体"/>
          <w:kern w:val="0"/>
          <w:sz w:val="24"/>
          <w:highlight w:val="none"/>
          <w:shd w:val="clear" w:color="auto" w:fill="FFFFFF"/>
          <w:lang w:val="en-US" w:eastAsia="zh-CN"/>
        </w:rPr>
        <w:t>3</w:t>
      </w:r>
      <w:r>
        <w:rPr>
          <w:rFonts w:hint="eastAsia" w:ascii="宋体" w:hAnsi="宋体" w:eastAsia="宋体" w:cs="宋体"/>
          <w:kern w:val="0"/>
          <w:sz w:val="24"/>
          <w:highlight w:val="none"/>
          <w:shd w:val="clear" w:color="auto" w:fill="FFFFFF"/>
        </w:rPr>
        <w:t>0。竞租人超</w:t>
      </w:r>
      <w:r>
        <w:rPr>
          <w:rFonts w:hint="eastAsia" w:ascii="宋体" w:hAnsi="宋体" w:eastAsia="宋体" w:cs="宋体"/>
          <w:kern w:val="0"/>
          <w:sz w:val="24"/>
          <w:shd w:val="clear" w:color="auto" w:fill="FFFFFF"/>
        </w:rPr>
        <w:t>过</w:t>
      </w:r>
      <w:r>
        <w:rPr>
          <w:rFonts w:hint="eastAsia" w:ascii="宋体" w:hAnsi="宋体" w:cs="宋体"/>
          <w:kern w:val="0"/>
          <w:sz w:val="24"/>
          <w:shd w:val="clear" w:color="auto" w:fill="FFFFFF"/>
          <w:lang w:val="en-US" w:eastAsia="zh-CN"/>
        </w:rPr>
        <w:t>9</w:t>
      </w: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3</w:t>
      </w:r>
      <w:r>
        <w:rPr>
          <w:rFonts w:hint="eastAsia" w:ascii="宋体" w:hAnsi="宋体" w:eastAsia="宋体" w:cs="宋体"/>
          <w:kern w:val="0"/>
          <w:sz w:val="24"/>
          <w:shd w:val="clear" w:color="auto" w:fill="FFFFFF"/>
        </w:rPr>
        <w:t>0未签到即放弃报名。</w:t>
      </w:r>
    </w:p>
    <w:p w14:paraId="56FFB0BA">
      <w:pPr>
        <w:widowControl/>
        <w:spacing w:line="360" w:lineRule="auto"/>
        <w:ind w:firstLine="480"/>
        <w:jc w:val="left"/>
        <w:rPr>
          <w:rFonts w:hint="eastAsia" w:ascii="宋体" w:hAnsi="宋体" w:cs="宋体"/>
          <w:kern w:val="0"/>
          <w:sz w:val="24"/>
        </w:rPr>
      </w:pPr>
      <w:r>
        <w:rPr>
          <w:rFonts w:hint="eastAsia" w:ascii="宋体" w:hAnsi="宋体" w:cs="宋体"/>
          <w:kern w:val="0"/>
          <w:sz w:val="24"/>
        </w:rPr>
        <w:t>14、本须知签字确认后生效。</w:t>
      </w:r>
    </w:p>
    <w:p w14:paraId="42E85632">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招租人签字：</w:t>
      </w:r>
    </w:p>
    <w:p w14:paraId="4EE2EB20">
      <w:pPr>
        <w:widowControl/>
        <w:spacing w:line="360" w:lineRule="auto"/>
        <w:jc w:val="left"/>
        <w:rPr>
          <w:rFonts w:hint="eastAsia" w:ascii="Verdana" w:hAnsi="Verdana" w:cs="宋体"/>
          <w:kern w:val="0"/>
          <w:sz w:val="24"/>
        </w:rPr>
      </w:pPr>
    </w:p>
    <w:p w14:paraId="005DBA9C">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竞价小组签字：</w:t>
      </w:r>
    </w:p>
    <w:p w14:paraId="641AEDAF">
      <w:pPr>
        <w:widowControl/>
        <w:spacing w:line="360" w:lineRule="auto"/>
        <w:ind w:firstLine="480" w:firstLineChars="200"/>
        <w:jc w:val="left"/>
        <w:rPr>
          <w:rFonts w:hint="eastAsia" w:ascii="Verdana" w:hAnsi="Verdana" w:cs="宋体"/>
          <w:kern w:val="0"/>
          <w:sz w:val="24"/>
        </w:rPr>
      </w:pPr>
    </w:p>
    <w:p w14:paraId="48039B50">
      <w:pPr>
        <w:widowControl/>
        <w:spacing w:line="360" w:lineRule="auto"/>
        <w:ind w:firstLine="480" w:firstLineChars="200"/>
        <w:jc w:val="left"/>
        <w:rPr>
          <w:rFonts w:hint="eastAsia" w:ascii="Verdana" w:hAnsi="Verdana" w:cs="宋体"/>
          <w:kern w:val="0"/>
          <w:sz w:val="24"/>
        </w:rPr>
      </w:pPr>
    </w:p>
    <w:p w14:paraId="7152111F">
      <w:pPr>
        <w:widowControl/>
        <w:spacing w:line="360" w:lineRule="auto"/>
        <w:ind w:firstLine="480" w:firstLineChars="200"/>
        <w:jc w:val="left"/>
        <w:rPr>
          <w:rFonts w:hint="eastAsia" w:ascii="Verdana" w:hAnsi="Verdana" w:cs="宋体"/>
          <w:kern w:val="0"/>
          <w:sz w:val="24"/>
        </w:rPr>
      </w:pPr>
      <w:r>
        <w:rPr>
          <w:rFonts w:hint="eastAsia" w:ascii="Verdana" w:hAnsi="Verdana" w:cs="宋体"/>
          <w:kern w:val="0"/>
          <w:sz w:val="24"/>
        </w:rPr>
        <w:t>监督人员签字：</w:t>
      </w:r>
    </w:p>
    <w:p w14:paraId="7C6476BE">
      <w:pPr>
        <w:widowControl/>
        <w:spacing w:line="360" w:lineRule="auto"/>
        <w:jc w:val="left"/>
        <w:rPr>
          <w:rFonts w:hint="eastAsia" w:ascii="Verdana" w:hAnsi="Verdana" w:cs="宋体"/>
          <w:kern w:val="0"/>
          <w:sz w:val="24"/>
        </w:rPr>
      </w:pPr>
    </w:p>
    <w:p w14:paraId="00D561FC">
      <w:pPr>
        <w:widowControl/>
        <w:spacing w:line="360" w:lineRule="auto"/>
        <w:jc w:val="left"/>
        <w:rPr>
          <w:rFonts w:hint="eastAsia" w:ascii="Verdana" w:hAnsi="Verdana" w:cs="宋体"/>
          <w:kern w:val="0"/>
          <w:sz w:val="24"/>
        </w:rPr>
      </w:pPr>
    </w:p>
    <w:p w14:paraId="50ECC9C3">
      <w:pPr>
        <w:widowControl/>
        <w:tabs>
          <w:tab w:val="left" w:pos="4200"/>
        </w:tabs>
        <w:spacing w:line="360" w:lineRule="auto"/>
        <w:ind w:firstLine="480" w:firstLineChars="200"/>
        <w:jc w:val="left"/>
        <w:rPr>
          <w:rFonts w:hint="eastAsia" w:ascii="仿宋" w:hAnsi="仿宋"/>
          <w:sz w:val="28"/>
          <w:szCs w:val="28"/>
        </w:rPr>
      </w:pPr>
      <w:r>
        <w:rPr>
          <w:rFonts w:hint="eastAsia" w:ascii="Verdana" w:hAnsi="Verdana" w:cs="宋体"/>
          <w:kern w:val="0"/>
          <w:sz w:val="24"/>
        </w:rPr>
        <w:t>竞租人签字：</w:t>
      </w:r>
      <w:r>
        <w:rPr>
          <w:rFonts w:ascii="Verdana" w:hAnsi="Verdana" w:cs="宋体"/>
          <w:kern w:val="0"/>
          <w:sz w:val="24"/>
        </w:rPr>
        <w:tab/>
      </w:r>
    </w:p>
    <w:p w14:paraId="4EB04EE9">
      <w:pPr>
        <w:rPr>
          <w:rFonts w:hint="eastAsia" w:ascii="Verdana" w:hAnsi="Verdana" w:cs="宋体"/>
          <w:b/>
          <w:bCs/>
          <w:kern w:val="0"/>
          <w:sz w:val="44"/>
          <w:szCs w:val="44"/>
        </w:rPr>
      </w:pPr>
      <w:r>
        <w:rPr>
          <w:rFonts w:hint="eastAsia" w:ascii="Verdana" w:hAnsi="Verdana" w:cs="宋体"/>
          <w:b/>
          <w:bCs/>
          <w:kern w:val="0"/>
          <w:sz w:val="44"/>
          <w:szCs w:val="44"/>
        </w:rPr>
        <w:br w:type="page"/>
      </w:r>
    </w:p>
    <w:p w14:paraId="6F26AAFC">
      <w:pPr>
        <w:widowControl/>
        <w:shd w:val="clear" w:color="auto" w:fill="FFFFFF"/>
        <w:spacing w:line="560" w:lineRule="exact"/>
        <w:jc w:val="center"/>
        <w:rPr>
          <w:rFonts w:hint="eastAsia" w:ascii="Verdana" w:hAnsi="Verdana" w:cs="宋体"/>
          <w:kern w:val="0"/>
          <w:sz w:val="44"/>
          <w:szCs w:val="44"/>
        </w:rPr>
      </w:pPr>
      <w:r>
        <w:rPr>
          <w:rFonts w:hint="eastAsia" w:ascii="Verdana" w:hAnsi="Verdana" w:cs="宋体"/>
          <w:b/>
          <w:bCs/>
          <w:kern w:val="0"/>
          <w:sz w:val="44"/>
          <w:szCs w:val="44"/>
        </w:rPr>
        <w:t>第三章</w:t>
      </w:r>
      <w:r>
        <w:rPr>
          <w:rFonts w:ascii="Verdana" w:hAnsi="Verdana" w:cs="宋体"/>
          <w:b/>
          <w:bCs/>
          <w:kern w:val="0"/>
          <w:sz w:val="44"/>
          <w:szCs w:val="44"/>
        </w:rPr>
        <w:t>竞价会场纪律</w:t>
      </w:r>
    </w:p>
    <w:p w14:paraId="4E1AF66D">
      <w:pPr>
        <w:widowControl/>
        <w:spacing w:line="560" w:lineRule="exact"/>
        <w:jc w:val="left"/>
        <w:rPr>
          <w:rFonts w:ascii="宋体" w:hAnsi="宋体" w:cs="宋体"/>
          <w:kern w:val="0"/>
          <w:sz w:val="28"/>
          <w:szCs w:val="28"/>
        </w:rPr>
      </w:pPr>
    </w:p>
    <w:p w14:paraId="2C09C343">
      <w:pPr>
        <w:widowControl/>
        <w:shd w:val="clear" w:color="auto" w:fill="FFFFFF"/>
        <w:spacing w:line="560" w:lineRule="exact"/>
        <w:ind w:firstLine="560" w:firstLineChars="200"/>
        <w:jc w:val="left"/>
        <w:rPr>
          <w:rFonts w:hint="eastAsia" w:ascii="Verdana" w:hAnsi="Verdana" w:cs="宋体"/>
          <w:kern w:val="0"/>
          <w:sz w:val="28"/>
          <w:szCs w:val="28"/>
        </w:rPr>
      </w:pPr>
      <w:r>
        <w:rPr>
          <w:rFonts w:ascii="Verdana" w:hAnsi="Verdana" w:cs="宋体"/>
          <w:kern w:val="0"/>
          <w:sz w:val="28"/>
          <w:szCs w:val="28"/>
        </w:rPr>
        <w:t>一、所有参加竞价者必须保持会场肃静，不得大声喧哗、吵闹和随意走动，入场后关闭所有通讯工具。</w:t>
      </w:r>
    </w:p>
    <w:p w14:paraId="706A651E">
      <w:pPr>
        <w:widowControl/>
        <w:shd w:val="clear" w:color="auto" w:fill="FFFFFF"/>
        <w:spacing w:line="560" w:lineRule="exact"/>
        <w:ind w:firstLine="560" w:firstLineChars="200"/>
        <w:jc w:val="left"/>
        <w:rPr>
          <w:rFonts w:hint="eastAsia" w:ascii="Verdana" w:hAnsi="Verdana" w:cs="宋体"/>
          <w:kern w:val="0"/>
          <w:sz w:val="28"/>
          <w:szCs w:val="28"/>
        </w:rPr>
      </w:pPr>
      <w:r>
        <w:rPr>
          <w:rFonts w:ascii="Verdana" w:hAnsi="Verdana" w:cs="宋体"/>
          <w:kern w:val="0"/>
          <w:sz w:val="28"/>
          <w:szCs w:val="28"/>
        </w:rPr>
        <w:t>二、参加竞价者必须服从竞价工作小组和主持人的指挥，按规定位置就座。</w:t>
      </w:r>
    </w:p>
    <w:p w14:paraId="344C5A29">
      <w:pPr>
        <w:widowControl/>
        <w:shd w:val="clear" w:color="auto" w:fill="FFFFFF"/>
        <w:spacing w:line="560" w:lineRule="exact"/>
        <w:ind w:firstLine="560" w:firstLineChars="200"/>
        <w:jc w:val="left"/>
        <w:rPr>
          <w:rFonts w:hint="eastAsia" w:ascii="Verdana" w:hAnsi="Verdana" w:cs="宋体"/>
          <w:kern w:val="0"/>
          <w:sz w:val="28"/>
          <w:szCs w:val="28"/>
        </w:rPr>
      </w:pPr>
      <w:r>
        <w:rPr>
          <w:rFonts w:ascii="Verdana" w:hAnsi="Verdana" w:cs="宋体"/>
          <w:kern w:val="0"/>
          <w:sz w:val="28"/>
          <w:szCs w:val="28"/>
        </w:rPr>
        <w:t>三、竞价者如有疑问，必须举手并经主持人同意后方可发言。</w:t>
      </w:r>
    </w:p>
    <w:p w14:paraId="7A7B756E">
      <w:pPr>
        <w:widowControl/>
        <w:shd w:val="clear" w:color="auto" w:fill="FFFFFF"/>
        <w:spacing w:line="560" w:lineRule="exact"/>
        <w:ind w:firstLine="560" w:firstLineChars="200"/>
        <w:jc w:val="left"/>
        <w:rPr>
          <w:rFonts w:hint="eastAsia" w:ascii="Verdana" w:hAnsi="Verdana" w:cs="宋体"/>
          <w:kern w:val="0"/>
          <w:sz w:val="28"/>
          <w:szCs w:val="28"/>
        </w:rPr>
      </w:pPr>
      <w:r>
        <w:rPr>
          <w:rFonts w:ascii="Verdana" w:hAnsi="Verdana" w:cs="宋体"/>
          <w:kern w:val="0"/>
          <w:sz w:val="28"/>
          <w:szCs w:val="28"/>
        </w:rPr>
        <w:t>四、竞价者必须遵守竞价规则，保证竞价工作的严肃性。否则，竞价工作小组有权依照竞价规则对其进行处理。</w:t>
      </w:r>
    </w:p>
    <w:p w14:paraId="4123CD31">
      <w:pPr>
        <w:widowControl/>
        <w:shd w:val="clear" w:color="auto" w:fill="FFFFFF"/>
        <w:spacing w:line="560" w:lineRule="exact"/>
        <w:ind w:firstLine="560" w:firstLineChars="200"/>
        <w:jc w:val="left"/>
        <w:rPr>
          <w:rFonts w:ascii="Verdana" w:hAnsi="Verdana" w:cs="宋体"/>
          <w:kern w:val="0"/>
          <w:sz w:val="28"/>
          <w:szCs w:val="28"/>
        </w:rPr>
      </w:pPr>
      <w:r>
        <w:rPr>
          <w:rFonts w:ascii="Verdana" w:hAnsi="Verdana" w:cs="宋体"/>
          <w:kern w:val="0"/>
          <w:sz w:val="28"/>
          <w:szCs w:val="28"/>
        </w:rPr>
        <w:t>五、参加竞价的在场人员，违反竞价会场纪律，由竞价工作小组责令其退出会场。竞价者除取消竞价资格外，所缴纳的投标保证金视为违约金，不予退还。</w:t>
      </w:r>
    </w:p>
    <w:p w14:paraId="40737963">
      <w:pPr>
        <w:spacing w:line="500" w:lineRule="exact"/>
        <w:ind w:left="269" w:leftChars="128" w:right="600" w:firstLine="2108" w:firstLineChars="753"/>
        <w:jc w:val="right"/>
        <w:rPr>
          <w:rFonts w:hint="eastAsia" w:ascii="仿宋" w:hAnsi="仿宋" w:eastAsia="仿宋"/>
          <w:sz w:val="28"/>
          <w:szCs w:val="28"/>
        </w:rPr>
      </w:pPr>
    </w:p>
    <w:p w14:paraId="04918D9C">
      <w:pPr>
        <w:spacing w:line="500" w:lineRule="exact"/>
        <w:ind w:left="269" w:leftChars="128" w:right="600" w:firstLine="2108" w:firstLineChars="753"/>
        <w:jc w:val="right"/>
        <w:rPr>
          <w:rFonts w:hint="eastAsia" w:ascii="仿宋" w:hAnsi="仿宋" w:eastAsia="仿宋"/>
          <w:sz w:val="28"/>
          <w:szCs w:val="28"/>
        </w:rPr>
      </w:pPr>
    </w:p>
    <w:p w14:paraId="2A83115F">
      <w:pPr>
        <w:spacing w:line="500" w:lineRule="exact"/>
        <w:ind w:left="269" w:leftChars="128" w:right="600" w:firstLine="2108" w:firstLineChars="753"/>
        <w:jc w:val="right"/>
        <w:rPr>
          <w:rFonts w:hint="eastAsia" w:ascii="仿宋" w:hAnsi="仿宋" w:eastAsia="仿宋"/>
          <w:sz w:val="28"/>
          <w:szCs w:val="28"/>
        </w:rPr>
      </w:pPr>
    </w:p>
    <w:p w14:paraId="775B8D20">
      <w:pPr>
        <w:spacing w:line="500" w:lineRule="exact"/>
        <w:ind w:left="269" w:leftChars="128" w:right="600" w:firstLine="2108" w:firstLineChars="753"/>
        <w:jc w:val="right"/>
        <w:rPr>
          <w:rFonts w:hint="eastAsia" w:ascii="仿宋" w:hAnsi="仿宋" w:eastAsia="仿宋"/>
          <w:sz w:val="28"/>
          <w:szCs w:val="28"/>
        </w:rPr>
      </w:pPr>
    </w:p>
    <w:p w14:paraId="611C4A31">
      <w:pPr>
        <w:spacing w:line="500" w:lineRule="exact"/>
        <w:ind w:left="269" w:leftChars="128" w:right="600" w:firstLine="2108" w:firstLineChars="753"/>
        <w:jc w:val="right"/>
        <w:rPr>
          <w:rFonts w:hint="eastAsia" w:ascii="仿宋" w:hAnsi="仿宋" w:eastAsia="仿宋"/>
          <w:sz w:val="28"/>
          <w:szCs w:val="28"/>
        </w:rPr>
      </w:pPr>
    </w:p>
    <w:p w14:paraId="38F480DC">
      <w:pPr>
        <w:spacing w:line="500" w:lineRule="exact"/>
        <w:ind w:left="269" w:leftChars="128" w:right="600" w:firstLine="2108" w:firstLineChars="753"/>
        <w:jc w:val="right"/>
        <w:rPr>
          <w:rFonts w:hint="eastAsia" w:ascii="仿宋" w:hAnsi="仿宋" w:eastAsia="仿宋"/>
          <w:sz w:val="28"/>
          <w:szCs w:val="28"/>
        </w:rPr>
      </w:pPr>
    </w:p>
    <w:p w14:paraId="32B170E0">
      <w:pPr>
        <w:spacing w:line="500" w:lineRule="exact"/>
        <w:ind w:left="269" w:leftChars="128" w:right="600" w:firstLine="2108" w:firstLineChars="753"/>
        <w:jc w:val="right"/>
        <w:rPr>
          <w:rFonts w:hint="eastAsia" w:ascii="仿宋" w:hAnsi="仿宋" w:eastAsia="仿宋"/>
          <w:sz w:val="28"/>
          <w:szCs w:val="28"/>
        </w:rPr>
      </w:pPr>
    </w:p>
    <w:p w14:paraId="508F5F3E">
      <w:pPr>
        <w:spacing w:line="500" w:lineRule="exact"/>
        <w:ind w:left="269" w:leftChars="128" w:right="600" w:firstLine="2108" w:firstLineChars="753"/>
        <w:jc w:val="right"/>
        <w:rPr>
          <w:rFonts w:hint="eastAsia" w:ascii="仿宋" w:hAnsi="仿宋" w:eastAsia="仿宋"/>
          <w:sz w:val="28"/>
          <w:szCs w:val="28"/>
        </w:rPr>
      </w:pPr>
    </w:p>
    <w:p w14:paraId="17BDEDD9">
      <w:pPr>
        <w:spacing w:line="500" w:lineRule="exact"/>
        <w:ind w:left="269" w:leftChars="128" w:right="600" w:firstLine="2108" w:firstLineChars="753"/>
        <w:jc w:val="right"/>
        <w:rPr>
          <w:rFonts w:hint="eastAsia" w:ascii="仿宋" w:hAnsi="仿宋" w:eastAsia="仿宋"/>
          <w:sz w:val="28"/>
          <w:szCs w:val="28"/>
        </w:rPr>
      </w:pPr>
    </w:p>
    <w:p w14:paraId="24BF3189">
      <w:pPr>
        <w:spacing w:line="500" w:lineRule="exact"/>
        <w:ind w:left="269" w:leftChars="128" w:right="600" w:firstLine="2108" w:firstLineChars="753"/>
        <w:jc w:val="right"/>
        <w:rPr>
          <w:rFonts w:hint="eastAsia" w:ascii="仿宋" w:hAnsi="仿宋" w:eastAsia="仿宋"/>
          <w:sz w:val="28"/>
          <w:szCs w:val="28"/>
        </w:rPr>
      </w:pPr>
    </w:p>
    <w:p w14:paraId="71422DF2">
      <w:pPr>
        <w:spacing w:line="500" w:lineRule="exact"/>
        <w:ind w:left="269" w:leftChars="128" w:right="600" w:firstLine="2108" w:firstLineChars="753"/>
        <w:jc w:val="right"/>
        <w:rPr>
          <w:rFonts w:hint="eastAsia" w:ascii="仿宋" w:hAnsi="仿宋" w:eastAsia="仿宋"/>
          <w:sz w:val="28"/>
          <w:szCs w:val="28"/>
        </w:rPr>
      </w:pPr>
    </w:p>
    <w:p w14:paraId="508FDDD4">
      <w:pPr>
        <w:spacing w:line="500" w:lineRule="exact"/>
        <w:ind w:left="269" w:leftChars="128" w:right="600" w:firstLine="2108" w:firstLineChars="753"/>
        <w:jc w:val="right"/>
        <w:rPr>
          <w:rFonts w:hint="eastAsia" w:ascii="仿宋" w:hAnsi="仿宋" w:eastAsia="仿宋"/>
          <w:sz w:val="28"/>
          <w:szCs w:val="28"/>
        </w:rPr>
      </w:pPr>
    </w:p>
    <w:p w14:paraId="6E70C85E">
      <w:pPr>
        <w:spacing w:line="500" w:lineRule="exact"/>
        <w:ind w:left="269" w:leftChars="128" w:right="600" w:firstLine="2108" w:firstLineChars="753"/>
        <w:jc w:val="right"/>
        <w:rPr>
          <w:rFonts w:hint="eastAsia" w:ascii="仿宋" w:hAnsi="仿宋" w:eastAsia="仿宋"/>
          <w:sz w:val="28"/>
          <w:szCs w:val="28"/>
        </w:rPr>
      </w:pPr>
    </w:p>
    <w:p w14:paraId="2F2C4807">
      <w:pPr>
        <w:spacing w:line="500" w:lineRule="exact"/>
        <w:ind w:left="269" w:leftChars="128" w:right="600" w:firstLine="2108" w:firstLineChars="753"/>
        <w:jc w:val="right"/>
        <w:rPr>
          <w:rFonts w:hint="eastAsia" w:ascii="仿宋" w:hAnsi="仿宋" w:eastAsia="仿宋"/>
          <w:sz w:val="28"/>
          <w:szCs w:val="28"/>
        </w:rPr>
      </w:pPr>
    </w:p>
    <w:p w14:paraId="69491086">
      <w:pPr>
        <w:rPr>
          <w:rFonts w:hint="eastAsia"/>
          <w:b/>
          <w:bCs/>
          <w:sz w:val="44"/>
          <w:szCs w:val="44"/>
        </w:rPr>
      </w:pPr>
      <w:r>
        <w:rPr>
          <w:rFonts w:hint="eastAsia"/>
          <w:b/>
          <w:bCs/>
          <w:sz w:val="44"/>
          <w:szCs w:val="44"/>
        </w:rPr>
        <w:br w:type="page"/>
      </w:r>
    </w:p>
    <w:p w14:paraId="59F3AC24">
      <w:pPr>
        <w:jc w:val="center"/>
        <w:rPr>
          <w:rFonts w:asciiTheme="minorEastAsia" w:hAnsiTheme="minorEastAsia" w:eastAsiaTheme="minorEastAsia"/>
          <w:b/>
          <w:sz w:val="44"/>
          <w:szCs w:val="44"/>
        </w:rPr>
      </w:pPr>
      <w:r>
        <w:rPr>
          <w:rFonts w:hint="eastAsia"/>
          <w:b/>
          <w:bCs/>
          <w:sz w:val="44"/>
          <w:szCs w:val="44"/>
        </w:rPr>
        <w:t>第四章</w:t>
      </w:r>
      <w:r>
        <w:rPr>
          <w:rFonts w:hint="eastAsia" w:asciiTheme="minorEastAsia" w:hAnsiTheme="minorEastAsia" w:eastAsiaTheme="minorEastAsia"/>
          <w:b/>
          <w:sz w:val="44"/>
          <w:szCs w:val="44"/>
        </w:rPr>
        <w:t>房屋租赁合同</w:t>
      </w:r>
    </w:p>
    <w:p w14:paraId="728BFCDA">
      <w:pPr>
        <w:tabs>
          <w:tab w:val="left" w:pos="6562"/>
          <w:tab w:val="left" w:pos="6755"/>
        </w:tabs>
        <w:ind w:firstLine="360" w:firstLineChars="200"/>
        <w:rPr>
          <w:rStyle w:val="8"/>
          <w:rFonts w:asciiTheme="minorEastAsia" w:hAnsiTheme="minorEastAsia" w:eastAsiaTheme="minorEastAsia"/>
          <w:color w:val="FF0000"/>
          <w:szCs w:val="21"/>
        </w:rPr>
      </w:pPr>
      <w:r>
        <w:rPr>
          <w:rStyle w:val="8"/>
          <w:rFonts w:hint="eastAsia" w:asciiTheme="minorEastAsia" w:hAnsiTheme="minorEastAsia" w:eastAsiaTheme="minorEastAsia"/>
          <w:szCs w:val="21"/>
        </w:rPr>
        <w:t xml:space="preserve">                                             </w:t>
      </w:r>
      <w:r>
        <w:rPr>
          <w:rStyle w:val="8"/>
          <w:rFonts w:asciiTheme="minorEastAsia" w:hAnsiTheme="minorEastAsia" w:eastAsiaTheme="minorEastAsia"/>
          <w:szCs w:val="21"/>
        </w:rPr>
        <w:t xml:space="preserve"> </w:t>
      </w:r>
      <w:r>
        <w:rPr>
          <w:rStyle w:val="8"/>
          <w:rFonts w:hint="eastAsia" w:asciiTheme="minorEastAsia" w:hAnsiTheme="minorEastAsia" w:eastAsiaTheme="minorEastAsia"/>
          <w:szCs w:val="21"/>
        </w:rPr>
        <w:t xml:space="preserve"> 编  号：</w:t>
      </w:r>
      <w:r>
        <w:rPr>
          <w:rStyle w:val="8"/>
          <w:rFonts w:hint="eastAsia" w:asciiTheme="minorEastAsia" w:hAnsiTheme="minorEastAsia" w:eastAsiaTheme="minorEastAsia"/>
          <w:color w:val="FF0000"/>
          <w:szCs w:val="21"/>
        </w:rPr>
        <w:t>【    】</w:t>
      </w:r>
    </w:p>
    <w:p w14:paraId="410F810B">
      <w:pPr>
        <w:tabs>
          <w:tab w:val="left" w:pos="6562"/>
          <w:tab w:val="left" w:pos="6755"/>
        </w:tabs>
        <w:ind w:firstLine="482" w:firstLineChars="200"/>
        <w:rPr>
          <w:rFonts w:asciiTheme="minorEastAsia" w:hAnsiTheme="minorEastAsia" w:eastAsiaTheme="minorEastAsia"/>
          <w:b/>
          <w:color w:val="FF0000"/>
          <w:sz w:val="24"/>
        </w:rPr>
      </w:pPr>
    </w:p>
    <w:p w14:paraId="0DF33822">
      <w:pPr>
        <w:jc w:val="center"/>
        <w:rPr>
          <w:rFonts w:ascii="等线" w:hAnsi="等线" w:eastAsia="等线"/>
          <w:b/>
          <w:sz w:val="44"/>
          <w:szCs w:val="44"/>
        </w:rPr>
      </w:pPr>
      <w:r>
        <w:rPr>
          <w:rFonts w:hint="eastAsia" w:ascii="等线" w:hAnsi="等线" w:eastAsia="等线"/>
          <w:b/>
          <w:sz w:val="44"/>
          <w:szCs w:val="44"/>
        </w:rPr>
        <w:t>租赁合同</w:t>
      </w:r>
    </w:p>
    <w:p w14:paraId="2B72C3CF">
      <w:pPr>
        <w:jc w:val="center"/>
        <w:rPr>
          <w:rFonts w:ascii="等线" w:hAnsi="等线" w:eastAsia="等线"/>
          <w:b/>
          <w:sz w:val="44"/>
          <w:szCs w:val="44"/>
        </w:rPr>
      </w:pPr>
    </w:p>
    <w:p w14:paraId="2ADE143D">
      <w:pPr>
        <w:ind w:firstLine="480" w:firstLineChars="200"/>
        <w:rPr>
          <w:rFonts w:hint="eastAsia" w:ascii="仿宋" w:hAnsi="仿宋" w:eastAsia="仿宋"/>
          <w:sz w:val="24"/>
        </w:rPr>
      </w:pPr>
      <w:r>
        <w:rPr>
          <w:rFonts w:hint="eastAsia" w:ascii="仿宋" w:hAnsi="仿宋" w:eastAsia="仿宋"/>
          <w:sz w:val="24"/>
        </w:rPr>
        <w:t>甲方（出租人）：</w:t>
      </w:r>
      <w:bookmarkStart w:id="0" w:name="甲方"/>
      <w:r>
        <w:rPr>
          <w:rFonts w:hint="eastAsia" w:ascii="仿宋" w:hAnsi="仿宋" w:eastAsia="仿宋"/>
          <w:color w:val="FF0000"/>
          <w:sz w:val="24"/>
        </w:rPr>
        <w:t>如东县新天地投资发展有限公司</w:t>
      </w:r>
      <w:bookmarkEnd w:id="0"/>
    </w:p>
    <w:p w14:paraId="0AAFCBA0">
      <w:pPr>
        <w:ind w:firstLine="480" w:firstLineChars="200"/>
        <w:rPr>
          <w:rFonts w:hint="eastAsia" w:ascii="仿宋" w:hAnsi="仿宋" w:eastAsia="仿宋"/>
          <w:sz w:val="24"/>
        </w:rPr>
      </w:pPr>
      <w:r>
        <w:rPr>
          <w:rFonts w:hint="eastAsia" w:ascii="仿宋" w:hAnsi="仿宋" w:eastAsia="仿宋"/>
          <w:sz w:val="24"/>
        </w:rPr>
        <w:t>联系地址：</w:t>
      </w:r>
      <w:bookmarkStart w:id="1" w:name="甲方联系地址"/>
      <w:r>
        <w:rPr>
          <w:rFonts w:hint="eastAsia" w:ascii="仿宋" w:hAnsi="仿宋" w:eastAsia="仿宋"/>
          <w:color w:val="FF0000"/>
          <w:sz w:val="24"/>
        </w:rPr>
        <w:t>新天顺大楼</w:t>
      </w:r>
      <w:bookmarkEnd w:id="1"/>
    </w:p>
    <w:p w14:paraId="1F67D1A4">
      <w:pPr>
        <w:ind w:firstLine="480" w:firstLineChars="200"/>
        <w:rPr>
          <w:rFonts w:hint="eastAsia" w:ascii="仿宋" w:hAnsi="仿宋" w:eastAsia="仿宋"/>
          <w:sz w:val="24"/>
        </w:rPr>
      </w:pPr>
      <w:r>
        <w:rPr>
          <w:rFonts w:hint="eastAsia" w:ascii="仿宋" w:hAnsi="仿宋" w:eastAsia="仿宋"/>
          <w:sz w:val="24"/>
        </w:rPr>
        <w:t>联系电话：</w:t>
      </w:r>
      <w:bookmarkStart w:id="2" w:name="甲方联系电话"/>
      <w:r>
        <w:rPr>
          <w:rFonts w:hint="eastAsia" w:ascii="仿宋" w:hAnsi="仿宋" w:eastAsia="仿宋"/>
          <w:color w:val="FF0000"/>
          <w:sz w:val="24"/>
        </w:rPr>
        <w:t>18068691235</w:t>
      </w:r>
      <w:bookmarkEnd w:id="2"/>
    </w:p>
    <w:p w14:paraId="723ECCDC">
      <w:pPr>
        <w:ind w:firstLine="480" w:firstLineChars="200"/>
        <w:rPr>
          <w:rFonts w:ascii="仿宋" w:hAnsi="仿宋" w:eastAsia="仿宋"/>
          <w:sz w:val="24"/>
        </w:rPr>
      </w:pPr>
      <w:r>
        <w:rPr>
          <w:rFonts w:hint="eastAsia" w:ascii="仿宋" w:hAnsi="仿宋" w:eastAsia="仿宋"/>
          <w:sz w:val="24"/>
        </w:rPr>
        <w:t>乙方（承租人）：</w:t>
      </w:r>
      <w:r>
        <w:rPr>
          <w:rFonts w:ascii="仿宋" w:hAnsi="仿宋" w:eastAsia="仿宋"/>
          <w:sz w:val="24"/>
        </w:rPr>
        <w:t xml:space="preserve">                      </w:t>
      </w:r>
    </w:p>
    <w:p w14:paraId="35A7F012">
      <w:pPr>
        <w:ind w:firstLine="480" w:firstLineChars="200"/>
        <w:rPr>
          <w:rFonts w:hint="eastAsia" w:ascii="仿宋" w:hAnsi="仿宋" w:eastAsia="仿宋"/>
          <w:sz w:val="24"/>
        </w:rPr>
      </w:pPr>
      <w:r>
        <w:rPr>
          <w:rFonts w:hint="eastAsia" w:ascii="仿宋" w:hAnsi="仿宋" w:eastAsia="仿宋"/>
          <w:sz w:val="24"/>
        </w:rPr>
        <w:t>联系地址：</w:t>
      </w:r>
      <w:bookmarkStart w:id="3" w:name="乙方联系地址"/>
      <w:r>
        <w:rPr>
          <w:rFonts w:hint="eastAsia" w:ascii="仿宋" w:hAnsi="仿宋" w:eastAsia="仿宋"/>
          <w:color w:val="FF0000"/>
          <w:sz w:val="24"/>
        </w:rPr>
        <w:t xml:space="preserve"> </w:t>
      </w:r>
      <w:bookmarkEnd w:id="3"/>
    </w:p>
    <w:p w14:paraId="72C05AFC">
      <w:pPr>
        <w:ind w:firstLine="480" w:firstLineChars="200"/>
        <w:rPr>
          <w:rFonts w:ascii="仿宋" w:hAnsi="仿宋" w:eastAsia="仿宋"/>
          <w:sz w:val="24"/>
        </w:rPr>
      </w:pPr>
      <w:r>
        <w:rPr>
          <w:rFonts w:hint="eastAsia" w:ascii="仿宋" w:hAnsi="仿宋" w:eastAsia="仿宋"/>
          <w:sz w:val="24"/>
        </w:rPr>
        <w:t>联系电话：</w:t>
      </w:r>
    </w:p>
    <w:p w14:paraId="644E6A3D">
      <w:pPr>
        <w:ind w:firstLine="480" w:firstLineChars="200"/>
        <w:rPr>
          <w:rFonts w:ascii="仿宋" w:hAnsi="仿宋" w:eastAsia="仿宋"/>
          <w:sz w:val="24"/>
        </w:rPr>
      </w:pPr>
      <w:r>
        <w:rPr>
          <w:rFonts w:hint="eastAsia" w:ascii="仿宋" w:hAnsi="仿宋" w:eastAsia="仿宋"/>
          <w:sz w:val="24"/>
        </w:rPr>
        <w:t>丙方（资产管理人）：南通洋口资产经营管理有限公司</w:t>
      </w:r>
      <w:r>
        <w:rPr>
          <w:rFonts w:ascii="仿宋" w:hAnsi="仿宋" w:eastAsia="仿宋"/>
          <w:sz w:val="24"/>
        </w:rPr>
        <w:t xml:space="preserve">                          </w:t>
      </w:r>
    </w:p>
    <w:p w14:paraId="7256D067">
      <w:pPr>
        <w:ind w:firstLine="480" w:firstLineChars="200"/>
        <w:rPr>
          <w:rFonts w:ascii="仿宋" w:hAnsi="仿宋" w:eastAsia="仿宋"/>
          <w:sz w:val="24"/>
        </w:rPr>
      </w:pPr>
      <w:r>
        <w:rPr>
          <w:rFonts w:hint="eastAsia" w:ascii="仿宋" w:hAnsi="仿宋" w:eastAsia="仿宋"/>
          <w:sz w:val="24"/>
        </w:rPr>
        <w:t>联系地址：如东县洋口镇化学工业园区</w:t>
      </w:r>
    </w:p>
    <w:p w14:paraId="139D22D8">
      <w:pPr>
        <w:ind w:firstLine="480" w:firstLineChars="200"/>
        <w:rPr>
          <w:rFonts w:hint="eastAsia" w:ascii="仿宋" w:hAnsi="仿宋" w:eastAsia="仿宋"/>
          <w:sz w:val="24"/>
        </w:rPr>
      </w:pPr>
      <w:r>
        <w:rPr>
          <w:rFonts w:hint="eastAsia" w:ascii="仿宋" w:hAnsi="仿宋" w:eastAsia="仿宋"/>
          <w:sz w:val="24"/>
        </w:rPr>
        <w:t xml:space="preserve">联系电话：051369913683 </w:t>
      </w:r>
    </w:p>
    <w:p w14:paraId="67721164">
      <w:pPr>
        <w:spacing w:line="340" w:lineRule="exact"/>
        <w:ind w:firstLine="480" w:firstLineChars="200"/>
        <w:rPr>
          <w:rFonts w:ascii="仿宋" w:hAnsi="仿宋" w:eastAsia="仿宋"/>
          <w:bCs/>
          <w:kern w:val="0"/>
          <w:sz w:val="24"/>
        </w:rPr>
      </w:pPr>
      <w:r>
        <w:rPr>
          <w:rFonts w:hint="eastAsia" w:ascii="仿宋" w:hAnsi="仿宋" w:eastAsia="仿宋"/>
          <w:bCs/>
          <w:kern w:val="0"/>
          <w:sz w:val="24"/>
        </w:rPr>
        <w:t>根据《中华人民共和国民法典》及相关法律、法规的规定，甲、乙、丙三方在平等、自愿和诚信的基础上，就乙方向甲方租赁房屋有关事宜，经协商一致，订立本合同。</w:t>
      </w:r>
    </w:p>
    <w:p w14:paraId="1DCCE966">
      <w:pPr>
        <w:numPr>
          <w:ilvl w:val="0"/>
          <w:numId w:val="1"/>
        </w:numPr>
        <w:spacing w:line="340" w:lineRule="exact"/>
        <w:rPr>
          <w:rFonts w:ascii="仿宋" w:hAnsi="仿宋" w:eastAsia="仿宋"/>
          <w:b/>
          <w:bCs/>
          <w:kern w:val="0"/>
          <w:sz w:val="24"/>
        </w:rPr>
      </w:pPr>
      <w:r>
        <w:rPr>
          <w:rFonts w:hint="eastAsia" w:ascii="仿宋" w:hAnsi="仿宋" w:eastAsia="仿宋"/>
          <w:b/>
          <w:bCs/>
          <w:kern w:val="0"/>
          <w:sz w:val="24"/>
        </w:rPr>
        <w:t>租赁房屋状况</w:t>
      </w:r>
    </w:p>
    <w:p w14:paraId="637070BA">
      <w:pPr>
        <w:spacing w:line="340" w:lineRule="exact"/>
        <w:ind w:left="482"/>
        <w:rPr>
          <w:rFonts w:ascii="仿宋" w:hAnsi="仿宋" w:eastAsia="仿宋"/>
          <w:b/>
          <w:bCs/>
          <w:kern w:val="0"/>
          <w:sz w:val="24"/>
        </w:rPr>
      </w:pPr>
      <w:r>
        <w:rPr>
          <w:rFonts w:ascii="仿宋" w:hAnsi="仿宋" w:eastAsia="仿宋"/>
          <w:b/>
          <w:bCs/>
          <w:kern w:val="0"/>
          <w:sz w:val="24"/>
        </w:rPr>
        <w:t>1</w:t>
      </w:r>
      <w:r>
        <w:rPr>
          <w:rFonts w:hint="eastAsia" w:ascii="仿宋" w:hAnsi="仿宋" w:eastAsia="仿宋"/>
          <w:b/>
          <w:bCs/>
          <w:kern w:val="0"/>
          <w:sz w:val="24"/>
        </w:rPr>
        <w:t>.</w:t>
      </w:r>
      <w:r>
        <w:rPr>
          <w:rFonts w:ascii="仿宋" w:hAnsi="仿宋" w:eastAsia="仿宋"/>
          <w:b/>
          <w:bCs/>
          <w:kern w:val="0"/>
          <w:sz w:val="24"/>
        </w:rPr>
        <w:t>1</w:t>
      </w:r>
      <w:r>
        <w:rPr>
          <w:rFonts w:hint="eastAsia" w:ascii="仿宋" w:hAnsi="仿宋" w:eastAsia="仿宋"/>
          <w:b/>
          <w:bCs/>
          <w:kern w:val="0"/>
          <w:sz w:val="24"/>
        </w:rPr>
        <w:t xml:space="preserve"> 甲方委托丙方对该房屋进行经营管理，包括不限于出租物对外出租合同签订、租金收缴等。</w:t>
      </w:r>
    </w:p>
    <w:p w14:paraId="40BBA102">
      <w:pPr>
        <w:spacing w:line="340" w:lineRule="exact"/>
        <w:ind w:left="482"/>
        <w:rPr>
          <w:rFonts w:hint="eastAsia" w:ascii="仿宋" w:hAnsi="仿宋" w:eastAsia="仿宋"/>
          <w:b/>
          <w:bCs/>
          <w:kern w:val="0"/>
          <w:sz w:val="24"/>
        </w:rPr>
      </w:pPr>
    </w:p>
    <w:p w14:paraId="7E768ABF">
      <w:pPr>
        <w:spacing w:line="340" w:lineRule="exact"/>
        <w:ind w:firstLine="480" w:firstLineChars="200"/>
        <w:rPr>
          <w:rFonts w:ascii="仿宋" w:hAnsi="仿宋" w:eastAsia="仿宋"/>
          <w:bCs/>
          <w:kern w:val="0"/>
          <w:sz w:val="24"/>
        </w:rPr>
      </w:pPr>
      <w:r>
        <w:rPr>
          <w:rFonts w:hint="eastAsia" w:ascii="仿宋" w:hAnsi="仿宋" w:eastAsia="仿宋"/>
          <w:bCs/>
          <w:kern w:val="0"/>
          <w:sz w:val="24"/>
        </w:rPr>
        <w:t>1.</w:t>
      </w:r>
      <w:r>
        <w:rPr>
          <w:rFonts w:ascii="仿宋" w:hAnsi="仿宋" w:eastAsia="仿宋"/>
          <w:bCs/>
          <w:kern w:val="0"/>
          <w:sz w:val="24"/>
        </w:rPr>
        <w:t>2</w:t>
      </w:r>
      <w:r>
        <w:rPr>
          <w:rFonts w:hint="eastAsia" w:ascii="仿宋" w:hAnsi="仿宋" w:eastAsia="仿宋"/>
          <w:bCs/>
          <w:kern w:val="0"/>
          <w:sz w:val="24"/>
        </w:rPr>
        <w:t>甲方委托丙方出租给乙方的房屋坐落于                         ，建筑面积为</w:t>
      </w:r>
      <w:r>
        <w:rPr>
          <w:rFonts w:hint="eastAsia" w:ascii="仿宋" w:hAnsi="仿宋" w:eastAsia="仿宋"/>
          <w:bCs/>
          <w:color w:val="FF0000"/>
          <w:kern w:val="0"/>
          <w:sz w:val="24"/>
        </w:rPr>
        <w:t xml:space="preserve">         </w:t>
      </w:r>
      <w:r>
        <w:rPr>
          <w:rFonts w:hint="eastAsia" w:ascii="仿宋" w:hAnsi="仿宋" w:eastAsia="仿宋"/>
          <w:bCs/>
          <w:kern w:val="0"/>
          <w:sz w:val="24"/>
        </w:rPr>
        <w:t>㎡（以下简称房屋）。</w:t>
      </w:r>
    </w:p>
    <w:p w14:paraId="71CC034C">
      <w:pPr>
        <w:spacing w:line="340" w:lineRule="exact"/>
        <w:ind w:firstLine="480" w:firstLineChars="200"/>
        <w:rPr>
          <w:rFonts w:ascii="仿宋" w:hAnsi="仿宋" w:eastAsia="仿宋"/>
          <w:bCs/>
          <w:kern w:val="0"/>
          <w:sz w:val="24"/>
        </w:rPr>
      </w:pPr>
      <w:r>
        <w:rPr>
          <w:rFonts w:hint="eastAsia" w:ascii="仿宋" w:hAnsi="仿宋" w:eastAsia="仿宋"/>
          <w:bCs/>
          <w:kern w:val="0"/>
          <w:sz w:val="24"/>
        </w:rPr>
        <w:t>1.</w:t>
      </w:r>
      <w:r>
        <w:rPr>
          <w:rFonts w:ascii="仿宋" w:hAnsi="仿宋" w:eastAsia="仿宋"/>
          <w:bCs/>
          <w:kern w:val="0"/>
          <w:sz w:val="24"/>
        </w:rPr>
        <w:t>3</w:t>
      </w:r>
      <w:r>
        <w:rPr>
          <w:rFonts w:hint="eastAsia" w:ascii="仿宋" w:hAnsi="仿宋" w:eastAsia="仿宋"/>
          <w:bCs/>
          <w:kern w:val="0"/>
          <w:sz w:val="24"/>
        </w:rPr>
        <w:t xml:space="preserve"> 丙方保证该房屋不存在任何权属争议，丙方有权将房屋出租给乙方。若该房屋因权属争议导致乙方在租赁期间不能正常使用而造成损失，乙方有权通知丙方解除合同，并要求丙方承担赔偿责任。</w:t>
      </w:r>
    </w:p>
    <w:p w14:paraId="589F292D">
      <w:pPr>
        <w:spacing w:line="340" w:lineRule="exact"/>
        <w:ind w:firstLine="480" w:firstLineChars="200"/>
        <w:rPr>
          <w:rFonts w:ascii="仿宋" w:hAnsi="仿宋" w:eastAsia="仿宋"/>
          <w:bCs/>
          <w:kern w:val="0"/>
          <w:sz w:val="24"/>
        </w:rPr>
      </w:pPr>
      <w:r>
        <w:rPr>
          <w:rFonts w:hint="eastAsia" w:ascii="仿宋" w:hAnsi="仿宋" w:eastAsia="仿宋"/>
          <w:bCs/>
          <w:kern w:val="0"/>
          <w:sz w:val="24"/>
        </w:rPr>
        <w:t>1.3</w:t>
      </w:r>
      <w:r>
        <w:rPr>
          <w:rFonts w:ascii="仿宋" w:hAnsi="仿宋" w:eastAsia="仿宋"/>
          <w:bCs/>
          <w:kern w:val="0"/>
          <w:sz w:val="24"/>
        </w:rPr>
        <w:t>4</w:t>
      </w:r>
      <w:r>
        <w:rPr>
          <w:rFonts w:hint="eastAsia" w:ascii="仿宋" w:hAnsi="仿宋" w:eastAsia="仿宋"/>
          <w:bCs/>
          <w:kern w:val="0"/>
          <w:sz w:val="24"/>
        </w:rPr>
        <w:t>本合同签订前，乙方已对房屋结构、基础设施、配套设施、房屋现状、设施条件、周边环境等进行过实地勘验，已充分了解房屋的现状、结构、规划、消防、环保要求及房屋周边和上下的相邻关系，且没有异议，乙方同意按照房屋的现有状态及周边情况接受并签订本合同。</w:t>
      </w:r>
    </w:p>
    <w:p w14:paraId="6A274648">
      <w:pPr>
        <w:spacing w:line="340" w:lineRule="exact"/>
        <w:ind w:firstLine="480" w:firstLineChars="200"/>
        <w:rPr>
          <w:rFonts w:hint="eastAsia" w:ascii="仿宋" w:hAnsi="仿宋" w:eastAsia="仿宋"/>
          <w:bCs/>
          <w:kern w:val="0"/>
          <w:sz w:val="24"/>
        </w:rPr>
      </w:pPr>
    </w:p>
    <w:p w14:paraId="1960E08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第二条</w:t>
      </w:r>
      <w:r>
        <w:rPr>
          <w:rFonts w:ascii="仿宋" w:hAnsi="仿宋" w:eastAsia="仿宋"/>
          <w:b/>
          <w:bCs/>
          <w:kern w:val="0"/>
          <w:sz w:val="24"/>
        </w:rPr>
        <w:t xml:space="preserve">  </w:t>
      </w:r>
      <w:r>
        <w:rPr>
          <w:rFonts w:hint="eastAsia" w:ascii="仿宋" w:hAnsi="仿宋" w:eastAsia="仿宋"/>
          <w:b/>
          <w:bCs/>
          <w:kern w:val="0"/>
          <w:sz w:val="24"/>
        </w:rPr>
        <w:t>租赁用途和期限</w:t>
      </w:r>
    </w:p>
    <w:p w14:paraId="05C13AB0">
      <w:pPr>
        <w:spacing w:line="340" w:lineRule="exact"/>
        <w:ind w:firstLine="480" w:firstLineChars="200"/>
        <w:rPr>
          <w:rFonts w:ascii="仿宋" w:hAnsi="仿宋" w:eastAsia="仿宋"/>
          <w:bCs/>
          <w:kern w:val="0"/>
          <w:sz w:val="24"/>
        </w:rPr>
      </w:pPr>
      <w:r>
        <w:rPr>
          <w:rFonts w:hint="eastAsia" w:ascii="仿宋" w:hAnsi="仿宋" w:eastAsia="仿宋"/>
          <w:bCs/>
          <w:kern w:val="0"/>
          <w:sz w:val="24"/>
        </w:rPr>
        <w:t>2.1 乙方租赁房屋的用途为</w:t>
      </w:r>
      <w:r>
        <w:rPr>
          <w:rFonts w:hint="eastAsia" w:ascii="仿宋" w:hAnsi="仿宋" w:eastAsia="仿宋"/>
          <w:bCs/>
          <w:color w:val="FF0000"/>
          <w:kern w:val="0"/>
          <w:sz w:val="24"/>
        </w:rPr>
        <w:t xml:space="preserve">     </w:t>
      </w:r>
      <w:r>
        <w:rPr>
          <w:rFonts w:hint="eastAsia" w:ascii="仿宋" w:hAnsi="仿宋" w:eastAsia="仿宋"/>
          <w:bCs/>
          <w:kern w:val="0"/>
          <w:sz w:val="24"/>
        </w:rPr>
        <w:t>等业务。</w:t>
      </w:r>
    </w:p>
    <w:p w14:paraId="3E912AEE">
      <w:pPr>
        <w:spacing w:line="340" w:lineRule="exact"/>
        <w:ind w:firstLine="480" w:firstLineChars="200"/>
        <w:rPr>
          <w:rFonts w:ascii="仿宋" w:hAnsi="仿宋" w:eastAsia="仿宋"/>
          <w:bCs/>
          <w:kern w:val="0"/>
          <w:sz w:val="24"/>
        </w:rPr>
      </w:pPr>
      <w:r>
        <w:rPr>
          <w:rFonts w:hint="eastAsia" w:ascii="仿宋" w:hAnsi="仿宋" w:eastAsia="仿宋"/>
          <w:bCs/>
          <w:kern w:val="0"/>
          <w:sz w:val="24"/>
        </w:rPr>
        <w:t>2.2 乙方租赁房屋的期限自</w:t>
      </w:r>
      <w:r>
        <w:rPr>
          <w:rFonts w:hint="eastAsia" w:ascii="仿宋" w:hAnsi="仿宋" w:eastAsia="仿宋"/>
          <w:bCs/>
          <w:color w:val="FF0000"/>
          <w:sz w:val="24"/>
        </w:rPr>
        <w:t xml:space="preserve">     </w:t>
      </w:r>
      <w:r>
        <w:rPr>
          <w:rFonts w:hint="eastAsia" w:ascii="仿宋" w:hAnsi="仿宋" w:eastAsia="仿宋"/>
          <w:bCs/>
          <w:sz w:val="24"/>
        </w:rPr>
        <w:t>（租赁开始日）起至</w:t>
      </w:r>
      <w:r>
        <w:rPr>
          <w:rFonts w:hint="eastAsia" w:ascii="仿宋" w:hAnsi="仿宋" w:eastAsia="仿宋"/>
          <w:bCs/>
          <w:color w:val="FF0000"/>
          <w:sz w:val="24"/>
        </w:rPr>
        <w:t xml:space="preserve">      </w:t>
      </w:r>
      <w:r>
        <w:rPr>
          <w:rFonts w:hint="eastAsia" w:ascii="仿宋" w:hAnsi="仿宋" w:eastAsia="仿宋"/>
          <w:bCs/>
          <w:sz w:val="24"/>
        </w:rPr>
        <w:t>（租赁终止日）止</w:t>
      </w:r>
      <w:r>
        <w:rPr>
          <w:rFonts w:hint="eastAsia" w:ascii="仿宋" w:hAnsi="仿宋" w:eastAsia="仿宋"/>
          <w:bCs/>
          <w:kern w:val="0"/>
          <w:sz w:val="24"/>
        </w:rPr>
        <w:t>。</w:t>
      </w:r>
    </w:p>
    <w:p w14:paraId="45B5E2B5">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第三条</w:t>
      </w:r>
      <w:r>
        <w:rPr>
          <w:rFonts w:ascii="仿宋" w:hAnsi="仿宋" w:eastAsia="仿宋"/>
          <w:b/>
          <w:bCs/>
          <w:kern w:val="0"/>
          <w:sz w:val="24"/>
        </w:rPr>
        <w:t xml:space="preserve"> </w:t>
      </w:r>
      <w:r>
        <w:rPr>
          <w:rFonts w:hint="eastAsia" w:ascii="仿宋" w:hAnsi="仿宋" w:eastAsia="仿宋"/>
          <w:b/>
          <w:bCs/>
          <w:kern w:val="0"/>
          <w:sz w:val="24"/>
        </w:rPr>
        <w:t xml:space="preserve"> 房屋的交付</w:t>
      </w:r>
    </w:p>
    <w:p w14:paraId="40835D53">
      <w:pPr>
        <w:spacing w:line="340" w:lineRule="exact"/>
        <w:ind w:firstLine="480" w:firstLineChars="200"/>
        <w:rPr>
          <w:rFonts w:hint="eastAsia" w:ascii="仿宋" w:hAnsi="仿宋" w:eastAsia="仿宋"/>
          <w:b/>
          <w:bCs/>
          <w:kern w:val="0"/>
          <w:sz w:val="24"/>
        </w:rPr>
      </w:pPr>
      <w:r>
        <w:rPr>
          <w:rFonts w:hint="eastAsia" w:ascii="仿宋_GB2312" w:hAnsi="宋体" w:eastAsia="仿宋_GB2312"/>
          <w:bCs/>
          <w:kern w:val="0"/>
          <w:sz w:val="24"/>
        </w:rPr>
        <w:t xml:space="preserve"> </w:t>
      </w:r>
      <w:r>
        <w:rPr>
          <w:rFonts w:hint="eastAsia" w:ascii="仿宋" w:hAnsi="仿宋" w:eastAsia="仿宋"/>
          <w:b/>
          <w:bCs/>
          <w:kern w:val="0"/>
          <w:sz w:val="24"/>
        </w:rPr>
        <w:t>甲方、丙方在        之前按现状向乙方交付房屋。如甲方、丙方未能在租赁开始日之前交付房屋，则租赁开始日相应顺延至房屋交付之日，除合同另有约定之外，甲方无需承担其他违约责任。</w:t>
      </w:r>
    </w:p>
    <w:p w14:paraId="60225600">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 xml:space="preserve">第四条 </w:t>
      </w:r>
      <w:r>
        <w:rPr>
          <w:rFonts w:ascii="仿宋" w:hAnsi="仿宋" w:eastAsia="仿宋"/>
          <w:b/>
          <w:bCs/>
          <w:kern w:val="0"/>
          <w:sz w:val="24"/>
        </w:rPr>
        <w:t xml:space="preserve"> </w:t>
      </w:r>
      <w:r>
        <w:rPr>
          <w:rFonts w:hint="eastAsia" w:ascii="仿宋" w:hAnsi="仿宋" w:eastAsia="仿宋"/>
          <w:b/>
          <w:bCs/>
          <w:kern w:val="0"/>
          <w:sz w:val="24"/>
        </w:rPr>
        <w:t>租金及支付方式</w:t>
      </w:r>
      <w:r>
        <w:rPr>
          <w:rFonts w:ascii="仿宋" w:hAnsi="仿宋" w:eastAsia="仿宋"/>
          <w:b/>
          <w:bCs/>
          <w:kern w:val="0"/>
          <w:sz w:val="24"/>
        </w:rPr>
        <w:t xml:space="preserve"> </w:t>
      </w:r>
    </w:p>
    <w:p w14:paraId="07FAD8E6">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4.</w:t>
      </w:r>
      <w:r>
        <w:rPr>
          <w:rFonts w:ascii="仿宋" w:hAnsi="仿宋" w:eastAsia="仿宋"/>
          <w:bCs/>
          <w:kern w:val="0"/>
          <w:sz w:val="24"/>
        </w:rPr>
        <w:t>1</w:t>
      </w:r>
      <w:r>
        <w:rPr>
          <w:rFonts w:hint="eastAsia" w:ascii="仿宋" w:hAnsi="仿宋" w:eastAsia="仿宋"/>
          <w:bCs/>
          <w:kern w:val="0"/>
          <w:sz w:val="24"/>
        </w:rPr>
        <w:t xml:space="preserve"> 双方约定租金标准为</w:t>
      </w:r>
      <w:r>
        <w:rPr>
          <w:rFonts w:hint="eastAsia" w:ascii="仿宋" w:hAnsi="仿宋" w:eastAsia="仿宋"/>
          <w:bCs/>
          <w:color w:val="FF0000"/>
          <w:kern w:val="0"/>
          <w:sz w:val="24"/>
        </w:rPr>
        <w:t xml:space="preserve">       </w:t>
      </w:r>
      <w:r>
        <w:rPr>
          <w:rFonts w:hint="eastAsia" w:ascii="仿宋" w:hAnsi="仿宋" w:eastAsia="仿宋"/>
          <w:bCs/>
          <w:kern w:val="0"/>
          <w:sz w:val="24"/>
        </w:rPr>
        <w:t>，合同租金金额为：</w:t>
      </w:r>
      <w:r>
        <w:rPr>
          <w:rFonts w:hint="eastAsia" w:ascii="仿宋" w:hAnsi="仿宋" w:eastAsia="仿宋"/>
          <w:bCs/>
          <w:color w:val="FF0000"/>
          <w:kern w:val="0"/>
          <w:sz w:val="24"/>
        </w:rPr>
        <w:t xml:space="preserve">      </w:t>
      </w:r>
      <w:r>
        <w:rPr>
          <w:rFonts w:hint="eastAsia" w:ascii="仿宋" w:hAnsi="仿宋" w:eastAsia="仿宋"/>
          <w:bCs/>
          <w:kern w:val="0"/>
          <w:sz w:val="24"/>
        </w:rPr>
        <w:t>元。</w:t>
      </w:r>
    </w:p>
    <w:p w14:paraId="75E0BAF2">
      <w:pPr>
        <w:spacing w:line="340" w:lineRule="exact"/>
        <w:ind w:left="420" w:leftChars="200"/>
        <w:rPr>
          <w:rFonts w:hint="eastAsia" w:ascii="仿宋" w:hAnsi="仿宋" w:eastAsia="仿宋"/>
          <w:bCs/>
          <w:kern w:val="0"/>
          <w:sz w:val="24"/>
        </w:rPr>
      </w:pPr>
      <w:r>
        <w:rPr>
          <w:rFonts w:hint="eastAsia" w:ascii="仿宋" w:hAnsi="仿宋" w:eastAsia="仿宋"/>
          <w:bCs/>
          <w:kern w:val="0"/>
          <w:sz w:val="24"/>
        </w:rPr>
        <w:t>4</w:t>
      </w:r>
      <w:r>
        <w:rPr>
          <w:rFonts w:ascii="仿宋" w:hAnsi="仿宋" w:eastAsia="仿宋"/>
          <w:bCs/>
          <w:kern w:val="0"/>
          <w:sz w:val="24"/>
        </w:rPr>
        <w:t>.</w:t>
      </w:r>
      <w:r>
        <w:rPr>
          <w:rFonts w:hint="eastAsia" w:ascii="仿宋" w:hAnsi="仿宋" w:eastAsia="仿宋"/>
          <w:bCs/>
          <w:kern w:val="0"/>
          <w:sz w:val="24"/>
        </w:rPr>
        <w:t>2甲方委托物业服务企业向乙方提供物业管理服务，租赁期间乙方按</w:t>
      </w:r>
      <w:r>
        <w:rPr>
          <w:rFonts w:hint="eastAsia" w:ascii="仿宋" w:hAnsi="仿宋" w:eastAsia="仿宋"/>
          <w:bCs/>
          <w:color w:val="FF0000"/>
          <w:kern w:val="0"/>
          <w:sz w:val="24"/>
        </w:rPr>
        <w:t xml:space="preserve">    </w:t>
      </w:r>
      <w:r>
        <w:rPr>
          <w:rFonts w:hint="eastAsia" w:ascii="仿宋" w:hAnsi="仿宋" w:eastAsia="仿宋"/>
          <w:bCs/>
          <w:kern w:val="0"/>
          <w:sz w:val="24"/>
        </w:rPr>
        <w:t>元／㎡／月（面积以建筑面积计算）的标准向</w:t>
      </w:r>
      <w:bookmarkStart w:id="4" w:name="物业费收取单位"/>
      <w:r>
        <w:rPr>
          <w:rFonts w:hint="eastAsia" w:ascii="仿宋" w:hAnsi="仿宋" w:eastAsia="仿宋"/>
          <w:bCs/>
          <w:color w:val="FF0000"/>
          <w:kern w:val="0"/>
          <w:sz w:val="24"/>
        </w:rPr>
        <w:t>甲方</w:t>
      </w:r>
      <w:bookmarkEnd w:id="4"/>
      <w:r>
        <w:rPr>
          <w:rFonts w:hint="eastAsia" w:ascii="仿宋" w:hAnsi="仿宋" w:eastAsia="仿宋"/>
          <w:bCs/>
          <w:kern w:val="0"/>
          <w:sz w:val="24"/>
        </w:rPr>
        <w:t>支付物业管理费，物业费金额为     元。</w:t>
      </w:r>
    </w:p>
    <w:p w14:paraId="4EB58D1A">
      <w:pPr>
        <w:spacing w:line="340" w:lineRule="exact"/>
        <w:ind w:firstLine="480" w:firstLineChars="200"/>
        <w:rPr>
          <w:rFonts w:ascii="仿宋" w:hAnsi="仿宋" w:eastAsia="仿宋"/>
          <w:b/>
          <w:bCs/>
          <w:kern w:val="0"/>
          <w:sz w:val="24"/>
        </w:rPr>
      </w:pPr>
      <w:r>
        <w:rPr>
          <w:rFonts w:hint="eastAsia" w:ascii="仿宋" w:hAnsi="仿宋" w:eastAsia="仿宋"/>
          <w:bCs/>
          <w:kern w:val="0"/>
          <w:sz w:val="24"/>
        </w:rPr>
        <w:t>4.3 本合同租金物业费合计金额为       元。</w:t>
      </w:r>
    </w:p>
    <w:p w14:paraId="58E40762">
      <w:pPr>
        <w:spacing w:line="340" w:lineRule="exact"/>
        <w:ind w:firstLine="480" w:firstLineChars="200"/>
        <w:rPr>
          <w:rFonts w:ascii="仿宋" w:hAnsi="仿宋" w:eastAsia="仿宋"/>
          <w:bCs/>
          <w:kern w:val="0"/>
          <w:sz w:val="24"/>
        </w:rPr>
      </w:pPr>
      <w:r>
        <w:rPr>
          <w:rFonts w:hint="eastAsia" w:ascii="仿宋" w:hAnsi="仿宋" w:eastAsia="仿宋"/>
          <w:bCs/>
          <w:kern w:val="0"/>
          <w:sz w:val="24"/>
        </w:rPr>
        <w:t>4.4 双方约定，按照“先付后用”（即乙方先支付租金后方取得房屋使用权）的原则，乙方按每</w:t>
      </w:r>
      <w:bookmarkStart w:id="5" w:name="付款方式"/>
      <w:r>
        <w:rPr>
          <w:rFonts w:hint="eastAsia" w:ascii="仿宋" w:hAnsi="仿宋" w:eastAsia="仿宋"/>
          <w:bCs/>
          <w:color w:val="FF0000"/>
          <w:kern w:val="0"/>
          <w:sz w:val="24"/>
        </w:rPr>
        <w:t>一年一付</w:t>
      </w:r>
      <w:bookmarkEnd w:id="5"/>
      <w:r>
        <w:rPr>
          <w:rFonts w:hint="eastAsia" w:ascii="仿宋" w:hAnsi="仿宋" w:eastAsia="仿宋"/>
          <w:bCs/>
          <w:kern w:val="0"/>
          <w:sz w:val="24"/>
        </w:rPr>
        <w:t>为一个租金支付周期，向丙方支付一次租金。首笔租金乙方在本合同签订之日起2日内支付给丙方。此后，乙方应当在上一个租金支付周期结束之前，提前15日向丙方支付下一个租金支付周期应付的租金。</w:t>
      </w:r>
    </w:p>
    <w:p w14:paraId="1155C91C">
      <w:pPr>
        <w:spacing w:line="340" w:lineRule="exact"/>
        <w:ind w:firstLine="480" w:firstLineChars="200"/>
        <w:rPr>
          <w:rFonts w:ascii="仿宋" w:hAnsi="仿宋" w:eastAsia="仿宋"/>
          <w:b/>
          <w:bCs/>
          <w:kern w:val="0"/>
          <w:sz w:val="24"/>
        </w:rPr>
      </w:pPr>
      <w:r>
        <w:rPr>
          <w:rFonts w:hint="eastAsia" w:ascii="仿宋" w:hAnsi="仿宋" w:eastAsia="仿宋"/>
          <w:bCs/>
          <w:kern w:val="0"/>
          <w:sz w:val="24"/>
        </w:rPr>
        <w:t>4.5 双方确认：自租赁开始日起，每经过1</w:t>
      </w:r>
      <w:r>
        <w:rPr>
          <w:rFonts w:ascii="仿宋" w:hAnsi="仿宋" w:eastAsia="仿宋"/>
          <w:bCs/>
          <w:kern w:val="0"/>
          <w:sz w:val="24"/>
        </w:rPr>
        <w:t>2</w:t>
      </w:r>
      <w:r>
        <w:rPr>
          <w:rFonts w:hint="eastAsia" w:ascii="仿宋" w:hAnsi="仿宋" w:eastAsia="仿宋"/>
          <w:bCs/>
          <w:kern w:val="0"/>
          <w:sz w:val="24"/>
        </w:rPr>
        <w:t>个月为一个租赁年度，每经过6个月为半个租赁年度，每经过3个月为一个租赁季度。</w:t>
      </w:r>
      <w:r>
        <w:rPr>
          <w:rFonts w:hint="eastAsia" w:ascii="仿宋" w:hAnsi="仿宋" w:eastAsia="仿宋"/>
          <w:b/>
          <w:bCs/>
          <w:kern w:val="0"/>
          <w:sz w:val="24"/>
        </w:rPr>
        <w:t>日租金的计算公式为：年租金÷360天。</w:t>
      </w:r>
    </w:p>
    <w:p w14:paraId="54AD4FA4">
      <w:pPr>
        <w:spacing w:line="340" w:lineRule="exact"/>
        <w:ind w:firstLine="480" w:firstLineChars="200"/>
        <w:rPr>
          <w:rFonts w:ascii="仿宋" w:hAnsi="仿宋" w:eastAsia="仿宋"/>
          <w:bCs/>
          <w:kern w:val="0"/>
          <w:sz w:val="24"/>
        </w:rPr>
      </w:pPr>
      <w:r>
        <w:rPr>
          <w:rFonts w:hint="eastAsia" w:ascii="仿宋" w:hAnsi="仿宋" w:eastAsia="仿宋"/>
          <w:bCs/>
          <w:kern w:val="0"/>
          <w:sz w:val="24"/>
        </w:rPr>
        <w:t>4.6丙方收到乙方支付的租金后，丙方同步将收取的租金转至甲方指定账户，甲方在收到租金之日起五个工作日内以甲方名义向乙方开具正式租金发票</w:t>
      </w:r>
      <w:r>
        <w:rPr>
          <w:rFonts w:hint="eastAsia" w:ascii="仿宋_GB2312" w:hAnsi="宋体" w:eastAsia="仿宋_GB2312"/>
          <w:bCs/>
          <w:kern w:val="0"/>
          <w:sz w:val="24"/>
        </w:rPr>
        <w:t>（因税务系统技术原因，开票时间可相应顺延）</w:t>
      </w:r>
      <w:r>
        <w:rPr>
          <w:rFonts w:hint="eastAsia" w:ascii="仿宋" w:hAnsi="仿宋" w:eastAsia="仿宋"/>
          <w:bCs/>
          <w:kern w:val="0"/>
          <w:sz w:val="24"/>
        </w:rPr>
        <w:t>。</w:t>
      </w:r>
    </w:p>
    <w:p w14:paraId="1F052594">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第五条 乙方在租赁期间的其他费用</w:t>
      </w:r>
    </w:p>
    <w:p w14:paraId="0BC47509">
      <w:pPr>
        <w:spacing w:line="340" w:lineRule="exact"/>
        <w:ind w:firstLine="480" w:firstLineChars="200"/>
        <w:rPr>
          <w:rFonts w:ascii="仿宋" w:hAnsi="仿宋" w:eastAsia="仿宋"/>
          <w:bCs/>
          <w:kern w:val="0"/>
          <w:sz w:val="24"/>
        </w:rPr>
      </w:pPr>
      <w:r>
        <w:rPr>
          <w:rFonts w:hint="eastAsia" w:ascii="仿宋" w:hAnsi="仿宋" w:eastAsia="仿宋"/>
          <w:bCs/>
          <w:kern w:val="0"/>
          <w:sz w:val="24"/>
        </w:rPr>
        <w:t>5.</w:t>
      </w:r>
      <w:r>
        <w:rPr>
          <w:rFonts w:ascii="仿宋" w:hAnsi="仿宋" w:eastAsia="仿宋"/>
          <w:bCs/>
          <w:kern w:val="0"/>
          <w:sz w:val="24"/>
        </w:rPr>
        <w:t>1</w:t>
      </w:r>
      <w:r>
        <w:rPr>
          <w:rFonts w:hint="eastAsia" w:ascii="仿宋" w:hAnsi="仿宋" w:eastAsia="仿宋"/>
          <w:bCs/>
          <w:kern w:val="0"/>
          <w:sz w:val="24"/>
        </w:rPr>
        <w:t xml:space="preserve"> 租赁期间，乙方自行承担租赁房屋产生的水费、电费、物业管理费以及房屋正常使用和维护等费用。乙方使用的水费，按本市供水公司同时期的水费单价再加上租赁区域内公共能耗分摊单价结算；乙方使用的电费，按本市供电公司同时期的电费单价再加上租赁区域内公共能耗分摊单价结算。</w:t>
      </w:r>
    </w:p>
    <w:p w14:paraId="6FC81D80">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5.2 甲、丙方或甲、丙方指定的物业管理部门公布用水、用电数据供乙方核对。乙方对公布的用水、用电数据有异议的，应当自该等数据公布之日起三（3）日内提出书面异议，未按期提出书面异议的，则视为确认。</w:t>
      </w:r>
    </w:p>
    <w:p w14:paraId="05E215FF">
      <w:pPr>
        <w:spacing w:line="340" w:lineRule="exact"/>
        <w:ind w:firstLine="480" w:firstLineChars="200"/>
        <w:rPr>
          <w:rFonts w:ascii="仿宋" w:hAnsi="仿宋" w:eastAsia="仿宋"/>
          <w:bCs/>
          <w:kern w:val="0"/>
          <w:sz w:val="24"/>
        </w:rPr>
      </w:pPr>
      <w:r>
        <w:rPr>
          <w:rFonts w:hint="eastAsia" w:ascii="仿宋" w:hAnsi="仿宋" w:eastAsia="仿宋"/>
          <w:bCs/>
          <w:kern w:val="0"/>
          <w:sz w:val="24"/>
        </w:rPr>
        <w:t>5.3 乙方应当自收到水电费支付通知之日起三（3）日内支付水电费至甲方指定账户，并需确认到账后，否则须承担违约责任。甲方收到乙方支付的水电费后，由甲方或甲方指定的单位自收到水电费之日起五个工作日内向乙方开具正式水电费发票</w:t>
      </w:r>
      <w:r>
        <w:rPr>
          <w:rFonts w:hint="eastAsia" w:ascii="仿宋_GB2312" w:hAnsi="宋体" w:eastAsia="仿宋_GB2312"/>
          <w:bCs/>
          <w:kern w:val="0"/>
          <w:sz w:val="24"/>
        </w:rPr>
        <w:t>（因税务系统技术原因，开票时间可相应顺延）</w:t>
      </w:r>
      <w:r>
        <w:rPr>
          <w:rFonts w:hint="eastAsia" w:ascii="仿宋" w:hAnsi="仿宋" w:eastAsia="仿宋"/>
          <w:bCs/>
          <w:kern w:val="0"/>
          <w:sz w:val="24"/>
        </w:rPr>
        <w:t>。</w:t>
      </w:r>
    </w:p>
    <w:p w14:paraId="253158D7">
      <w:pPr>
        <w:spacing w:line="340" w:lineRule="exact"/>
        <w:ind w:firstLine="480" w:firstLineChars="200"/>
        <w:rPr>
          <w:rFonts w:ascii="仿宋" w:hAnsi="仿宋" w:eastAsia="仿宋"/>
          <w:bCs/>
          <w:kern w:val="0"/>
          <w:sz w:val="24"/>
        </w:rPr>
      </w:pPr>
      <w:r>
        <w:rPr>
          <w:rFonts w:hint="eastAsia" w:ascii="仿宋" w:hAnsi="仿宋" w:eastAsia="仿宋"/>
          <w:bCs/>
          <w:kern w:val="0"/>
          <w:sz w:val="24"/>
        </w:rPr>
        <w:t>5.4 乙方应当根据甲方及物业服务企业的要求，及时与相关物业服务企业签订物业管理（服务）合同，并按该合同的约定支付物业管理费。</w:t>
      </w:r>
    </w:p>
    <w:p w14:paraId="3308561F">
      <w:pPr>
        <w:spacing w:line="340" w:lineRule="exact"/>
        <w:ind w:firstLine="480" w:firstLineChars="200"/>
        <w:rPr>
          <w:rFonts w:ascii="仿宋" w:hAnsi="仿宋" w:eastAsia="仿宋"/>
          <w:bCs/>
          <w:kern w:val="0"/>
          <w:sz w:val="24"/>
        </w:rPr>
      </w:pPr>
      <w:r>
        <w:rPr>
          <w:rFonts w:ascii="仿宋" w:hAnsi="仿宋" w:eastAsia="仿宋"/>
          <w:bCs/>
          <w:kern w:val="0"/>
          <w:sz w:val="24"/>
        </w:rPr>
        <w:t>5.4.</w:t>
      </w:r>
      <w:r>
        <w:rPr>
          <w:rFonts w:hint="eastAsia" w:ascii="仿宋" w:hAnsi="仿宋" w:eastAsia="仿宋"/>
          <w:bCs/>
          <w:kern w:val="0"/>
          <w:sz w:val="24"/>
        </w:rPr>
        <w:t xml:space="preserve">1本合同签订之日起二（2）日内，乙方交付租赁期内的物业管理费给甲方或甲方指定的物业服务单位，以后的物业管理费乙方按每个租赁年度提前支付，乙方应在每个租赁年度最后一个月的15日之前将下个租赁年度的物业管理费交付给甲方或甲方指定的物业服务单位。 </w:t>
      </w:r>
      <w:r>
        <w:rPr>
          <w:rFonts w:ascii="仿宋" w:hAnsi="仿宋" w:eastAsia="仿宋"/>
          <w:bCs/>
          <w:kern w:val="0"/>
          <w:sz w:val="24"/>
        </w:rPr>
        <w:t xml:space="preserve">  </w:t>
      </w:r>
    </w:p>
    <w:p w14:paraId="112FC798">
      <w:pPr>
        <w:spacing w:line="340" w:lineRule="exact"/>
        <w:ind w:firstLine="240" w:firstLineChars="100"/>
        <w:rPr>
          <w:rFonts w:ascii="仿宋" w:hAnsi="仿宋" w:eastAsia="仿宋"/>
          <w:bCs/>
          <w:kern w:val="0"/>
          <w:sz w:val="24"/>
        </w:rPr>
      </w:pPr>
      <w:r>
        <w:rPr>
          <w:rFonts w:ascii="仿宋" w:hAnsi="仿宋" w:eastAsia="仿宋"/>
          <w:bCs/>
          <w:kern w:val="0"/>
          <w:sz w:val="24"/>
        </w:rPr>
        <w:t xml:space="preserve">  </w:t>
      </w:r>
      <w:r>
        <w:rPr>
          <w:rFonts w:hint="eastAsia" w:ascii="仿宋" w:hAnsi="仿宋" w:eastAsia="仿宋"/>
          <w:bCs/>
          <w:kern w:val="0"/>
          <w:sz w:val="24"/>
        </w:rPr>
        <w:t>5.5 租赁期间，除非双方另有约定，甲方不得要求乙方支付其他费用。</w:t>
      </w:r>
    </w:p>
    <w:p w14:paraId="6EB819B1">
      <w:pPr>
        <w:spacing w:line="340" w:lineRule="exact"/>
        <w:ind w:firstLine="480" w:firstLineChars="200"/>
        <w:rPr>
          <w:rFonts w:ascii="仿宋" w:hAnsi="仿宋" w:eastAsia="仿宋"/>
          <w:bCs/>
          <w:kern w:val="0"/>
          <w:sz w:val="24"/>
        </w:rPr>
      </w:pPr>
      <w:r>
        <w:rPr>
          <w:rFonts w:hint="eastAsia" w:ascii="仿宋" w:hAnsi="仿宋" w:eastAsia="仿宋"/>
          <w:bCs/>
          <w:kern w:val="0"/>
          <w:sz w:val="24"/>
        </w:rPr>
        <w:t>5.6 乙方依法经营，独立承担民事责任，自行承担其经营管理产生的各项税费。</w:t>
      </w:r>
    </w:p>
    <w:p w14:paraId="2A5016EC">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第六条</w:t>
      </w:r>
      <w:r>
        <w:rPr>
          <w:rFonts w:ascii="仿宋" w:hAnsi="仿宋" w:eastAsia="仿宋"/>
          <w:b/>
          <w:bCs/>
          <w:kern w:val="0"/>
          <w:sz w:val="24"/>
        </w:rPr>
        <w:t xml:space="preserve"> </w:t>
      </w:r>
      <w:r>
        <w:rPr>
          <w:rFonts w:hint="eastAsia" w:ascii="仿宋" w:hAnsi="仿宋" w:eastAsia="仿宋"/>
          <w:b/>
          <w:bCs/>
          <w:kern w:val="0"/>
          <w:sz w:val="24"/>
        </w:rPr>
        <w:t xml:space="preserve"> 保证金</w:t>
      </w:r>
    </w:p>
    <w:p w14:paraId="6DB5CAD6">
      <w:pPr>
        <w:spacing w:line="340" w:lineRule="exact"/>
        <w:ind w:firstLine="480" w:firstLineChars="200"/>
        <w:rPr>
          <w:rFonts w:ascii="仿宋" w:hAnsi="仿宋" w:eastAsia="仿宋"/>
          <w:bCs/>
          <w:kern w:val="0"/>
          <w:sz w:val="24"/>
        </w:rPr>
      </w:pPr>
      <w:r>
        <w:rPr>
          <w:rFonts w:hint="eastAsia" w:ascii="仿宋" w:hAnsi="仿宋" w:eastAsia="仿宋"/>
          <w:bCs/>
          <w:kern w:val="0"/>
          <w:sz w:val="24"/>
        </w:rPr>
        <w:t>6.</w:t>
      </w:r>
      <w:r>
        <w:rPr>
          <w:rFonts w:ascii="仿宋" w:hAnsi="仿宋" w:eastAsia="仿宋"/>
          <w:bCs/>
          <w:kern w:val="0"/>
          <w:sz w:val="24"/>
        </w:rPr>
        <w:t>1</w:t>
      </w:r>
      <w:r>
        <w:rPr>
          <w:rFonts w:hint="eastAsia" w:ascii="仿宋" w:hAnsi="仿宋" w:eastAsia="仿宋"/>
          <w:bCs/>
          <w:kern w:val="0"/>
          <w:sz w:val="24"/>
        </w:rPr>
        <w:t xml:space="preserve"> 为保证全面履行本合同义务，乙方在本合同签订之日起三（3）日内、房屋交付之前，向丙方交纳保证金人民币</w:t>
      </w:r>
      <w:bookmarkStart w:id="6" w:name="保证金"/>
      <w:r>
        <w:rPr>
          <w:rFonts w:hint="eastAsia" w:ascii="仿宋" w:hAnsi="仿宋" w:eastAsia="仿宋"/>
          <w:bCs/>
          <w:color w:val="FF0000"/>
          <w:kern w:val="0"/>
          <w:sz w:val="24"/>
        </w:rPr>
        <w:t>【     】</w:t>
      </w:r>
      <w:bookmarkEnd w:id="6"/>
      <w:r>
        <w:rPr>
          <w:rFonts w:hint="eastAsia" w:ascii="仿宋" w:hAnsi="仿宋" w:eastAsia="仿宋"/>
          <w:bCs/>
          <w:kern w:val="0"/>
          <w:sz w:val="24"/>
        </w:rPr>
        <w:t>元。</w:t>
      </w:r>
    </w:p>
    <w:p w14:paraId="7452E234">
      <w:pPr>
        <w:spacing w:line="340" w:lineRule="exact"/>
        <w:ind w:firstLine="480" w:firstLineChars="200"/>
        <w:rPr>
          <w:rFonts w:ascii="仿宋" w:hAnsi="仿宋" w:eastAsia="仿宋"/>
          <w:bCs/>
          <w:kern w:val="0"/>
          <w:sz w:val="24"/>
        </w:rPr>
      </w:pPr>
      <w:r>
        <w:rPr>
          <w:rFonts w:hint="eastAsia" w:ascii="仿宋" w:hAnsi="仿宋" w:eastAsia="仿宋"/>
          <w:bCs/>
          <w:kern w:val="0"/>
          <w:sz w:val="24"/>
        </w:rPr>
        <w:t>6.2 乙方有下列情形之一的，丙方有权从保证金中扣取相应费用，并通知乙方限期补足保证金：</w:t>
      </w:r>
    </w:p>
    <w:p w14:paraId="186D016C">
      <w:pPr>
        <w:spacing w:line="340" w:lineRule="exact"/>
        <w:ind w:firstLine="480" w:firstLineChars="200"/>
        <w:rPr>
          <w:rFonts w:ascii="仿宋" w:hAnsi="仿宋" w:eastAsia="仿宋"/>
          <w:bCs/>
          <w:kern w:val="0"/>
          <w:sz w:val="24"/>
        </w:rPr>
      </w:pPr>
      <w:r>
        <w:rPr>
          <w:rFonts w:hint="eastAsia" w:ascii="仿宋" w:hAnsi="仿宋" w:eastAsia="仿宋"/>
          <w:bCs/>
          <w:kern w:val="0"/>
          <w:sz w:val="24"/>
        </w:rPr>
        <w:t>6.2.1 乙方不按约定交纳租金、水费、电费、物业管理费、公摊水电费的；</w:t>
      </w:r>
    </w:p>
    <w:p w14:paraId="72D210B9">
      <w:pPr>
        <w:spacing w:line="340" w:lineRule="exact"/>
        <w:ind w:firstLine="480" w:firstLineChars="200"/>
        <w:rPr>
          <w:rFonts w:ascii="仿宋" w:hAnsi="仿宋" w:eastAsia="仿宋"/>
          <w:bCs/>
          <w:kern w:val="0"/>
          <w:sz w:val="24"/>
        </w:rPr>
      </w:pPr>
      <w:r>
        <w:rPr>
          <w:rFonts w:hint="eastAsia" w:ascii="仿宋" w:hAnsi="仿宋" w:eastAsia="仿宋"/>
          <w:bCs/>
          <w:kern w:val="0"/>
          <w:sz w:val="24"/>
        </w:rPr>
        <w:t>6.2.2 乙方损坏租赁房屋及设施，未及时修复，甲方自行修复后，乙方未及时支付修理费和赔偿金的。</w:t>
      </w:r>
    </w:p>
    <w:p w14:paraId="0F185DCB">
      <w:pPr>
        <w:spacing w:line="340" w:lineRule="exact"/>
        <w:ind w:firstLine="480" w:firstLineChars="200"/>
        <w:rPr>
          <w:rFonts w:ascii="仿宋" w:hAnsi="仿宋" w:eastAsia="仿宋"/>
          <w:bCs/>
          <w:kern w:val="0"/>
          <w:sz w:val="24"/>
        </w:rPr>
      </w:pPr>
      <w:r>
        <w:rPr>
          <w:rFonts w:hint="eastAsia" w:ascii="仿宋" w:hAnsi="仿宋" w:eastAsia="仿宋"/>
          <w:bCs/>
          <w:kern w:val="0"/>
          <w:sz w:val="24"/>
        </w:rPr>
        <w:t>6.3 保证金因上述原因被扣减而不足</w:t>
      </w:r>
      <w:bookmarkStart w:id="7" w:name="保证金最低"/>
      <w:r>
        <w:rPr>
          <w:rFonts w:hint="eastAsia" w:ascii="仿宋" w:hAnsi="仿宋" w:eastAsia="仿宋"/>
          <w:bCs/>
          <w:color w:val="FF0000"/>
          <w:kern w:val="0"/>
          <w:sz w:val="24"/>
        </w:rPr>
        <w:t>【     】</w:t>
      </w:r>
      <w:bookmarkEnd w:id="7"/>
      <w:r>
        <w:rPr>
          <w:rFonts w:hint="eastAsia" w:ascii="仿宋" w:hAnsi="仿宋" w:eastAsia="仿宋"/>
          <w:bCs/>
          <w:kern w:val="0"/>
          <w:sz w:val="24"/>
        </w:rPr>
        <w:t>元时，乙方应在甲方通知的期限内予以补足。若乙方不按期补足保证金，则甲方有权解除合同。</w:t>
      </w:r>
    </w:p>
    <w:p w14:paraId="3D5D86F9">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6.4  乙方有下列情形之一的，丙方有权没收乙方的保证金：</w:t>
      </w:r>
    </w:p>
    <w:p w14:paraId="2F279959">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6.4.1  因乙方违约，甲方、丙方通知乙方解除合同的；</w:t>
      </w:r>
    </w:p>
    <w:p w14:paraId="76264F81">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6.4.2  乙方违约单方解除合同，或者违约提前终止租赁的；</w:t>
      </w:r>
    </w:p>
    <w:p w14:paraId="6AE6F45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6.4.3  乙方未按约定将其注册地址从租赁地址迁出的。</w:t>
      </w:r>
    </w:p>
    <w:p w14:paraId="61F7451A">
      <w:pPr>
        <w:spacing w:line="340" w:lineRule="exact"/>
        <w:ind w:firstLine="480" w:firstLineChars="200"/>
        <w:rPr>
          <w:rFonts w:ascii="仿宋" w:hAnsi="仿宋" w:eastAsia="仿宋"/>
          <w:bCs/>
          <w:kern w:val="0"/>
          <w:sz w:val="24"/>
        </w:rPr>
      </w:pPr>
      <w:r>
        <w:rPr>
          <w:rFonts w:hint="eastAsia" w:ascii="仿宋" w:hAnsi="仿宋" w:eastAsia="仿宋"/>
          <w:bCs/>
          <w:kern w:val="0"/>
          <w:sz w:val="24"/>
        </w:rPr>
        <w:t>6.</w:t>
      </w:r>
      <w:r>
        <w:rPr>
          <w:rFonts w:ascii="仿宋" w:hAnsi="仿宋" w:eastAsia="仿宋"/>
          <w:bCs/>
          <w:kern w:val="0"/>
          <w:sz w:val="24"/>
        </w:rPr>
        <w:t>5</w:t>
      </w:r>
      <w:r>
        <w:rPr>
          <w:rFonts w:hint="eastAsia" w:ascii="仿宋" w:hAnsi="仿宋" w:eastAsia="仿宋"/>
          <w:bCs/>
          <w:kern w:val="0"/>
          <w:sz w:val="24"/>
        </w:rPr>
        <w:t xml:space="preserve"> 租赁期满或者双方协商一致解除合同、提前终止合同时，乙方没有违约行为和应向甲方支付或赔偿的项目，乙方凭丙方确认的退园单在返还房屋后五（5）日内与丙方办理保证金返还手续，返还的保证金不计息。</w:t>
      </w:r>
    </w:p>
    <w:p w14:paraId="5846B2C9">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第七条</w:t>
      </w:r>
      <w:r>
        <w:rPr>
          <w:rFonts w:ascii="仿宋" w:hAnsi="仿宋" w:eastAsia="仿宋"/>
          <w:b/>
          <w:bCs/>
          <w:kern w:val="0"/>
          <w:sz w:val="24"/>
        </w:rPr>
        <w:t xml:space="preserve"> </w:t>
      </w:r>
      <w:r>
        <w:rPr>
          <w:rFonts w:hint="eastAsia" w:ascii="仿宋" w:hAnsi="仿宋" w:eastAsia="仿宋"/>
          <w:b/>
          <w:bCs/>
          <w:kern w:val="0"/>
          <w:sz w:val="24"/>
        </w:rPr>
        <w:t xml:space="preserve"> 三方权利和义务</w:t>
      </w:r>
    </w:p>
    <w:p w14:paraId="20212811">
      <w:pPr>
        <w:spacing w:line="340" w:lineRule="exact"/>
        <w:ind w:firstLine="480" w:firstLineChars="200"/>
        <w:rPr>
          <w:rFonts w:ascii="仿宋" w:hAnsi="仿宋" w:eastAsia="仿宋"/>
          <w:bCs/>
          <w:kern w:val="0"/>
          <w:sz w:val="24"/>
        </w:rPr>
      </w:pPr>
      <w:r>
        <w:rPr>
          <w:rFonts w:hint="eastAsia" w:ascii="仿宋" w:hAnsi="仿宋" w:eastAsia="仿宋"/>
          <w:bCs/>
          <w:kern w:val="0"/>
          <w:sz w:val="24"/>
        </w:rPr>
        <w:t>7.1 甲方的权利义务</w:t>
      </w:r>
    </w:p>
    <w:p w14:paraId="4644C492">
      <w:pPr>
        <w:spacing w:line="340" w:lineRule="exact"/>
        <w:ind w:firstLine="480" w:firstLineChars="200"/>
        <w:rPr>
          <w:rFonts w:ascii="仿宋" w:hAnsi="仿宋" w:eastAsia="仿宋"/>
          <w:bCs/>
          <w:kern w:val="0"/>
          <w:sz w:val="24"/>
        </w:rPr>
      </w:pPr>
      <w:r>
        <w:rPr>
          <w:rFonts w:hint="eastAsia" w:ascii="仿宋" w:hAnsi="仿宋" w:eastAsia="仿宋"/>
          <w:bCs/>
          <w:kern w:val="0"/>
          <w:sz w:val="24"/>
        </w:rPr>
        <w:t>7.</w:t>
      </w:r>
      <w:r>
        <w:rPr>
          <w:rFonts w:ascii="仿宋" w:hAnsi="仿宋" w:eastAsia="仿宋"/>
          <w:bCs/>
          <w:kern w:val="0"/>
          <w:sz w:val="24"/>
        </w:rPr>
        <w:t>1</w:t>
      </w:r>
      <w:r>
        <w:rPr>
          <w:rFonts w:hint="eastAsia" w:ascii="仿宋" w:hAnsi="仿宋" w:eastAsia="仿宋"/>
          <w:bCs/>
          <w:kern w:val="0"/>
          <w:sz w:val="24"/>
        </w:rPr>
        <w:t>.1负责对出租房屋的主体和基础及公共设施的定期检查及维修并承担相关费用，但乙方使用不当造成的损坏以及乙方自行设置的设施、装饰物的损坏，由乙方自行负责修复并承担相关费用。房屋其余部分的维修养护由乙方负责并承担相关费用。</w:t>
      </w:r>
    </w:p>
    <w:p w14:paraId="07D5D58F">
      <w:pPr>
        <w:spacing w:line="340" w:lineRule="exact"/>
        <w:ind w:firstLine="480" w:firstLineChars="200"/>
        <w:rPr>
          <w:rFonts w:ascii="仿宋" w:hAnsi="仿宋" w:eastAsia="仿宋"/>
          <w:bCs/>
          <w:kern w:val="0"/>
          <w:sz w:val="24"/>
        </w:rPr>
      </w:pPr>
      <w:r>
        <w:rPr>
          <w:rFonts w:hint="eastAsia" w:ascii="仿宋" w:hAnsi="仿宋" w:eastAsia="仿宋"/>
          <w:bCs/>
          <w:kern w:val="0"/>
          <w:sz w:val="24"/>
        </w:rPr>
        <w:t>7.1.</w:t>
      </w:r>
      <w:r>
        <w:rPr>
          <w:rFonts w:ascii="仿宋" w:hAnsi="仿宋" w:eastAsia="仿宋"/>
          <w:bCs/>
          <w:kern w:val="0"/>
          <w:sz w:val="24"/>
        </w:rPr>
        <w:t>2</w:t>
      </w:r>
      <w:r>
        <w:rPr>
          <w:rFonts w:hint="eastAsia" w:ascii="仿宋" w:hAnsi="仿宋" w:eastAsia="仿宋"/>
          <w:bCs/>
          <w:kern w:val="0"/>
          <w:sz w:val="24"/>
        </w:rPr>
        <w:t xml:space="preserve"> 按照有关规定，定期或不定期对乙方安全使用房屋的情况进行必要检查。</w:t>
      </w:r>
    </w:p>
    <w:p w14:paraId="2D349C8C">
      <w:pPr>
        <w:spacing w:line="340" w:lineRule="exact"/>
        <w:ind w:firstLine="480" w:firstLineChars="200"/>
        <w:rPr>
          <w:rFonts w:ascii="仿宋" w:hAnsi="仿宋" w:eastAsia="仿宋"/>
          <w:bCs/>
          <w:kern w:val="0"/>
          <w:sz w:val="24"/>
        </w:rPr>
      </w:pPr>
      <w:r>
        <w:rPr>
          <w:rFonts w:hint="eastAsia" w:ascii="仿宋" w:hAnsi="仿宋" w:eastAsia="仿宋"/>
          <w:bCs/>
          <w:kern w:val="0"/>
          <w:sz w:val="24"/>
        </w:rPr>
        <w:t>7.2 乙方的权利义务</w:t>
      </w:r>
    </w:p>
    <w:p w14:paraId="31DBD056">
      <w:pPr>
        <w:spacing w:line="340" w:lineRule="exact"/>
        <w:ind w:firstLine="480" w:firstLineChars="200"/>
        <w:rPr>
          <w:rFonts w:ascii="仿宋" w:hAnsi="仿宋" w:eastAsia="仿宋"/>
          <w:bCs/>
          <w:kern w:val="0"/>
          <w:sz w:val="24"/>
        </w:rPr>
      </w:pPr>
      <w:r>
        <w:rPr>
          <w:rFonts w:hint="eastAsia" w:ascii="仿宋" w:hAnsi="仿宋" w:eastAsia="仿宋"/>
          <w:bCs/>
          <w:kern w:val="0"/>
          <w:sz w:val="24"/>
        </w:rPr>
        <w:t>7.2.</w:t>
      </w:r>
      <w:r>
        <w:rPr>
          <w:rFonts w:ascii="仿宋" w:hAnsi="仿宋" w:eastAsia="仿宋"/>
          <w:bCs/>
          <w:kern w:val="0"/>
          <w:sz w:val="24"/>
        </w:rPr>
        <w:t>1</w:t>
      </w:r>
      <w:r>
        <w:rPr>
          <w:rFonts w:hint="eastAsia" w:ascii="仿宋" w:hAnsi="仿宋" w:eastAsia="仿宋"/>
          <w:bCs/>
          <w:kern w:val="0"/>
          <w:sz w:val="24"/>
        </w:rPr>
        <w:t xml:space="preserve"> 必须在本合同签订之日起三十（</w:t>
      </w:r>
      <w:r>
        <w:rPr>
          <w:rFonts w:ascii="仿宋" w:hAnsi="仿宋" w:eastAsia="仿宋"/>
          <w:bCs/>
          <w:kern w:val="0"/>
          <w:sz w:val="24"/>
        </w:rPr>
        <w:t>30</w:t>
      </w:r>
      <w:r>
        <w:rPr>
          <w:rFonts w:hint="eastAsia" w:ascii="仿宋" w:hAnsi="仿宋" w:eastAsia="仿宋"/>
          <w:bCs/>
          <w:kern w:val="0"/>
          <w:sz w:val="24"/>
        </w:rPr>
        <w:t>）日内将公司地址注册至甲方园区。</w:t>
      </w:r>
    </w:p>
    <w:p w14:paraId="3C0AA220">
      <w:pPr>
        <w:spacing w:line="340" w:lineRule="exact"/>
        <w:ind w:firstLine="480" w:firstLineChars="200"/>
        <w:rPr>
          <w:rFonts w:ascii="仿宋" w:hAnsi="仿宋" w:eastAsia="仿宋"/>
          <w:bCs/>
          <w:kern w:val="0"/>
          <w:sz w:val="24"/>
        </w:rPr>
      </w:pPr>
      <w:r>
        <w:rPr>
          <w:rFonts w:hint="eastAsia" w:ascii="仿宋" w:hAnsi="仿宋" w:eastAsia="仿宋"/>
          <w:bCs/>
          <w:kern w:val="0"/>
          <w:sz w:val="24"/>
        </w:rPr>
        <w:t>7.2.2 不得在租赁场所内从事与本合同约定的研发、生产项目无关的其他活动。</w:t>
      </w:r>
    </w:p>
    <w:p w14:paraId="69540D4B">
      <w:pPr>
        <w:spacing w:line="340" w:lineRule="exact"/>
        <w:ind w:firstLine="480" w:firstLineChars="200"/>
        <w:rPr>
          <w:rFonts w:ascii="仿宋" w:hAnsi="仿宋" w:eastAsia="仿宋"/>
          <w:bCs/>
          <w:kern w:val="0"/>
          <w:sz w:val="24"/>
        </w:rPr>
      </w:pPr>
      <w:r>
        <w:rPr>
          <w:rFonts w:hint="eastAsia" w:ascii="仿宋" w:hAnsi="仿宋" w:eastAsia="仿宋"/>
          <w:bCs/>
          <w:kern w:val="0"/>
          <w:sz w:val="24"/>
        </w:rPr>
        <w:t>7.</w:t>
      </w:r>
      <w:r>
        <w:rPr>
          <w:rFonts w:ascii="仿宋" w:hAnsi="仿宋" w:eastAsia="仿宋"/>
          <w:bCs/>
          <w:kern w:val="0"/>
          <w:sz w:val="24"/>
        </w:rPr>
        <w:t>2</w:t>
      </w:r>
      <w:r>
        <w:rPr>
          <w:rFonts w:hint="eastAsia" w:ascii="仿宋" w:hAnsi="仿宋" w:eastAsia="仿宋"/>
          <w:bCs/>
          <w:kern w:val="0"/>
          <w:sz w:val="24"/>
        </w:rPr>
        <w:t>.3 如需对承租的房屋进行装修、安装设备或者安装企业标识，应将装修、安装方案报甲方，在征得甲方同意后才能施工，费用自理，并符合相关消防安全规定。如因装修、安装设备、</w:t>
      </w:r>
      <w:r>
        <w:rPr>
          <w:rFonts w:hint="eastAsia" w:ascii="仿宋" w:hAnsi="仿宋" w:eastAsia="仿宋"/>
          <w:bCs/>
          <w:color w:val="000000"/>
          <w:kern w:val="0"/>
          <w:sz w:val="24"/>
        </w:rPr>
        <w:t>超载</w:t>
      </w:r>
      <w:r>
        <w:rPr>
          <w:rFonts w:hint="eastAsia" w:ascii="仿宋" w:hAnsi="仿宋" w:eastAsia="仿宋"/>
          <w:bCs/>
          <w:kern w:val="0"/>
          <w:sz w:val="24"/>
        </w:rPr>
        <w:t>等原因造成房屋损坏和其他损害，乙方应承担相关责任和经济损失。</w:t>
      </w:r>
    </w:p>
    <w:p w14:paraId="2A2C70FB">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在租赁期满、乙方提前终止租赁、乙方原因导致甲方解除合同的情况下，</w:t>
      </w:r>
      <w:r>
        <w:rPr>
          <w:rFonts w:hint="eastAsia" w:ascii="仿宋" w:hAnsi="仿宋" w:eastAsia="仿宋"/>
          <w:b/>
          <w:bCs/>
          <w:color w:val="000000"/>
          <w:kern w:val="0"/>
          <w:sz w:val="24"/>
        </w:rPr>
        <w:t>乙方设置的</w:t>
      </w:r>
      <w:r>
        <w:rPr>
          <w:rFonts w:hint="eastAsia" w:ascii="仿宋" w:hAnsi="仿宋" w:eastAsia="仿宋"/>
          <w:b/>
          <w:bCs/>
          <w:kern w:val="0"/>
          <w:sz w:val="24"/>
        </w:rPr>
        <w:t>装修不得拆除或损坏，应完好地随房屋一并交给甲方，归甲方所有，且不予任何补偿。</w:t>
      </w:r>
    </w:p>
    <w:p w14:paraId="5295E5A6">
      <w:pPr>
        <w:spacing w:line="340" w:lineRule="exact"/>
        <w:ind w:firstLine="480" w:firstLineChars="200"/>
        <w:rPr>
          <w:rFonts w:ascii="仿宋" w:hAnsi="仿宋" w:eastAsia="仿宋"/>
          <w:bCs/>
          <w:kern w:val="0"/>
          <w:sz w:val="24"/>
        </w:rPr>
      </w:pPr>
      <w:r>
        <w:rPr>
          <w:rFonts w:hint="eastAsia" w:ascii="仿宋" w:hAnsi="仿宋" w:eastAsia="仿宋"/>
          <w:bCs/>
          <w:kern w:val="0"/>
          <w:sz w:val="24"/>
        </w:rPr>
        <w:t>上述“乙方设置的装修”，是指乙方设置的附着于房屋的顶部、地面和内外墙面，一旦拆除将明显影响房屋外观和功能的装潢和设施，但不包括乙方自行安装的可以移动、拆卸的电器等设备。</w:t>
      </w:r>
    </w:p>
    <w:p w14:paraId="0427379E">
      <w:pPr>
        <w:spacing w:line="340" w:lineRule="exact"/>
        <w:ind w:firstLine="480" w:firstLineChars="200"/>
        <w:rPr>
          <w:rFonts w:ascii="仿宋" w:hAnsi="仿宋" w:eastAsia="仿宋"/>
          <w:bCs/>
          <w:kern w:val="0"/>
          <w:sz w:val="24"/>
        </w:rPr>
      </w:pPr>
      <w:r>
        <w:rPr>
          <w:rFonts w:hint="eastAsia" w:ascii="仿宋" w:hAnsi="仿宋" w:eastAsia="仿宋"/>
          <w:bCs/>
          <w:kern w:val="0"/>
          <w:sz w:val="24"/>
        </w:rPr>
        <w:t>7.2.4 对房屋及其配套的各种设施设备上的保险装置、报警装置、信号装置、防护罩壳和安全护栏要保持完整可靠，不得拆除或损坏。爱护消防设备，不得随意挪用消防器材，严格执行消防安全法规。研发生产场地要保持清洁整齐，道路畅通。各种仪器、原料、半成品和机件要在指定地点存放堆垛整齐。不得在承租房屋及其周边违规存放易燃、易爆物品和有腐蚀性物品。租赁期间一切安全事故责任均由乙方负责。</w:t>
      </w:r>
    </w:p>
    <w:p w14:paraId="1941987B">
      <w:pPr>
        <w:spacing w:line="340" w:lineRule="exact"/>
        <w:ind w:firstLine="480" w:firstLineChars="200"/>
        <w:rPr>
          <w:rFonts w:ascii="仿宋" w:hAnsi="仿宋" w:eastAsia="仿宋"/>
          <w:bCs/>
          <w:kern w:val="0"/>
          <w:sz w:val="24"/>
        </w:rPr>
      </w:pPr>
      <w:r>
        <w:rPr>
          <w:rFonts w:hint="eastAsia" w:ascii="仿宋" w:hAnsi="仿宋" w:eastAsia="仿宋"/>
          <w:bCs/>
          <w:kern w:val="0"/>
          <w:sz w:val="24"/>
        </w:rPr>
        <w:t>7.2.5 严格遵守环保法规，不得在房屋内进行物料切割、冲压等产生噪声和振动的生产活动。</w:t>
      </w:r>
    </w:p>
    <w:p w14:paraId="3ED408E7">
      <w:pPr>
        <w:spacing w:line="340" w:lineRule="exact"/>
        <w:ind w:firstLine="480" w:firstLineChars="200"/>
        <w:rPr>
          <w:rFonts w:hint="eastAsia" w:ascii="仿宋" w:hAnsi="仿宋" w:eastAsia="仿宋"/>
          <w:bCs/>
          <w:sz w:val="24"/>
        </w:rPr>
      </w:pPr>
      <w:r>
        <w:rPr>
          <w:rFonts w:hint="eastAsia" w:ascii="仿宋" w:hAnsi="仿宋" w:eastAsia="仿宋"/>
          <w:bCs/>
          <w:kern w:val="0"/>
          <w:sz w:val="24"/>
        </w:rPr>
        <w:t>7.2.6</w:t>
      </w:r>
      <w:r>
        <w:rPr>
          <w:rFonts w:hint="eastAsia" w:ascii="仿宋" w:hAnsi="仿宋" w:eastAsia="仿宋"/>
          <w:bCs/>
          <w:sz w:val="24"/>
        </w:rPr>
        <w:t xml:space="preserve"> 遵守法律、法规和所在园区的相关规定，服从园区管理，服从政府和园区对实施项目的跟踪管理，配合甲方做好各项政府所需报表、材料和其他日常管理工作。</w:t>
      </w:r>
    </w:p>
    <w:p w14:paraId="05964CA3">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7.3丙方的具体管理权限为:</w:t>
      </w:r>
    </w:p>
    <w:p w14:paraId="63D3C9BB">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①丙方有权代表甲方行使受委托经营性资产的使用权、经营权、出租权、收益权和管理权;</w:t>
      </w:r>
    </w:p>
    <w:p w14:paraId="12B35AEE">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②丙方有权出租该资产并办理公开招租，与承租方之间的洽谈、联络、签约等相关事宜;</w:t>
      </w:r>
    </w:p>
    <w:p w14:paraId="79593828">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③丙方有权向承租方收取租金，并以甲方的名义开具发票给承租方;</w:t>
      </w:r>
    </w:p>
    <w:p w14:paraId="6633552A">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④丙方有权监督承租方按照租赁合同的约定履行其他义务;</w:t>
      </w:r>
    </w:p>
    <w:p w14:paraId="647C4CE6">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⑤本协议签订之日起，丙方有权代表甲方参加业主大会，丙方有权代表甲方行使其在物业管理活动中的各项权利，代表甲方履行相应义务;</w:t>
      </w:r>
    </w:p>
    <w:p w14:paraId="5DADABDD">
      <w:pPr>
        <w:spacing w:line="340" w:lineRule="exact"/>
        <w:ind w:firstLine="480" w:firstLineChars="200"/>
        <w:rPr>
          <w:rFonts w:hint="eastAsia" w:ascii="仿宋" w:hAnsi="仿宋" w:eastAsia="仿宋"/>
          <w:bCs/>
          <w:kern w:val="0"/>
          <w:sz w:val="24"/>
        </w:rPr>
      </w:pPr>
      <w:r>
        <w:rPr>
          <w:rFonts w:hint="eastAsia" w:ascii="仿宋" w:hAnsi="仿宋" w:eastAsia="仿宋"/>
          <w:bCs/>
          <w:kern w:val="0"/>
          <w:sz w:val="24"/>
        </w:rPr>
        <w:t>⑥甲方另行委托丙方处理其他与资产租赁经营管理相关事宜。</w:t>
      </w:r>
    </w:p>
    <w:p w14:paraId="235CDFAF">
      <w:pPr>
        <w:spacing w:line="340" w:lineRule="exact"/>
        <w:ind w:firstLine="482" w:firstLineChars="200"/>
        <w:rPr>
          <w:rFonts w:ascii="仿宋" w:hAnsi="仿宋" w:eastAsia="仿宋"/>
          <w:b/>
          <w:bCs/>
          <w:kern w:val="0"/>
          <w:sz w:val="24"/>
        </w:rPr>
      </w:pPr>
      <w:bookmarkStart w:id="8" w:name="_Hlk69914888"/>
      <w:r>
        <w:rPr>
          <w:rFonts w:hint="eastAsia" w:ascii="仿宋" w:hAnsi="仿宋" w:eastAsia="仿宋"/>
          <w:b/>
          <w:bCs/>
          <w:kern w:val="0"/>
          <w:sz w:val="24"/>
        </w:rPr>
        <w:t>第八条</w:t>
      </w:r>
      <w:r>
        <w:rPr>
          <w:rFonts w:ascii="仿宋" w:hAnsi="仿宋" w:eastAsia="仿宋"/>
          <w:b/>
          <w:bCs/>
          <w:kern w:val="0"/>
          <w:sz w:val="24"/>
        </w:rPr>
        <w:t xml:space="preserve"> </w:t>
      </w:r>
      <w:r>
        <w:rPr>
          <w:rFonts w:hint="eastAsia" w:ascii="仿宋" w:hAnsi="仿宋" w:eastAsia="仿宋"/>
          <w:b/>
          <w:bCs/>
          <w:kern w:val="0"/>
          <w:sz w:val="24"/>
        </w:rPr>
        <w:t xml:space="preserve"> 合同的变更、解除和终止</w:t>
      </w:r>
    </w:p>
    <w:p w14:paraId="51E5E3A0">
      <w:pPr>
        <w:spacing w:line="340" w:lineRule="exact"/>
        <w:ind w:firstLine="480" w:firstLineChars="200"/>
        <w:rPr>
          <w:rFonts w:ascii="仿宋" w:hAnsi="仿宋" w:eastAsia="仿宋"/>
          <w:bCs/>
          <w:kern w:val="0"/>
          <w:sz w:val="24"/>
        </w:rPr>
      </w:pPr>
      <w:r>
        <w:rPr>
          <w:rFonts w:hint="eastAsia" w:ascii="仿宋" w:hAnsi="仿宋" w:eastAsia="仿宋"/>
          <w:bCs/>
          <w:kern w:val="0"/>
          <w:sz w:val="24"/>
        </w:rPr>
        <w:t>8.1 双方协商一致，可以变更、解除本合同。变更或者解除本合同，均应采用书面方式，签订书面协议。</w:t>
      </w:r>
    </w:p>
    <w:p w14:paraId="5D615A75">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 租赁期间，乙方有下列情形之一的，甲方、丙方有权解除合同，没收乙方的保证金，收回房屋：</w:t>
      </w:r>
    </w:p>
    <w:p w14:paraId="7E126F5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8.2.1擅自转租或者变相转租房屋</w:t>
      </w:r>
      <w:r>
        <w:rPr>
          <w:rFonts w:ascii="仿宋" w:hAnsi="仿宋" w:eastAsia="仿宋"/>
          <w:b/>
          <w:bCs/>
          <w:kern w:val="0"/>
          <w:sz w:val="24"/>
        </w:rPr>
        <w:t>(</w:t>
      </w:r>
      <w:r>
        <w:rPr>
          <w:rFonts w:hint="eastAsia" w:ascii="仿宋" w:hAnsi="仿宋" w:eastAsia="仿宋"/>
          <w:b/>
          <w:bCs/>
          <w:kern w:val="0"/>
          <w:sz w:val="24"/>
        </w:rPr>
        <w:t>包含乙方部分转租或者部分变相转租的情形</w:t>
      </w:r>
      <w:r>
        <w:rPr>
          <w:rFonts w:ascii="仿宋" w:hAnsi="仿宋" w:eastAsia="仿宋"/>
          <w:b/>
          <w:bCs/>
          <w:kern w:val="0"/>
          <w:sz w:val="24"/>
        </w:rPr>
        <w:t>)</w:t>
      </w:r>
      <w:r>
        <w:rPr>
          <w:rFonts w:hint="eastAsia" w:ascii="仿宋" w:hAnsi="仿宋" w:eastAsia="仿宋"/>
          <w:b/>
          <w:bCs/>
          <w:kern w:val="0"/>
          <w:sz w:val="24"/>
        </w:rPr>
        <w:t>，或者将房屋交与他人使用的；</w:t>
      </w:r>
    </w:p>
    <w:p w14:paraId="7EE2D3DC">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8.2.2 未经甲、丙方书面同意，擅自拆改变动房屋结构；</w:t>
      </w:r>
    </w:p>
    <w:p w14:paraId="655BF3DB">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8.2.3未经甲、丙方书面同意，改变合同约定的房屋租赁用途的；</w:t>
      </w:r>
    </w:p>
    <w:p w14:paraId="0D36BB1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8.2.4 损坏房屋，在甲、丙方书面提出修复之日起的一个月</w:t>
      </w:r>
      <w:r>
        <w:rPr>
          <w:rFonts w:hint="eastAsia" w:ascii="仿宋" w:hAnsi="仿宋" w:eastAsia="仿宋"/>
          <w:b/>
          <w:bCs/>
          <w:color w:val="000000"/>
          <w:kern w:val="0"/>
          <w:sz w:val="24"/>
        </w:rPr>
        <w:t>（3</w:t>
      </w:r>
      <w:r>
        <w:rPr>
          <w:rFonts w:ascii="仿宋" w:hAnsi="仿宋" w:eastAsia="仿宋"/>
          <w:b/>
          <w:bCs/>
          <w:color w:val="000000"/>
          <w:kern w:val="0"/>
          <w:sz w:val="24"/>
        </w:rPr>
        <w:t>0</w:t>
      </w:r>
      <w:r>
        <w:rPr>
          <w:rFonts w:hint="eastAsia" w:ascii="仿宋" w:hAnsi="仿宋" w:eastAsia="仿宋"/>
          <w:b/>
          <w:bCs/>
          <w:color w:val="000000"/>
          <w:kern w:val="0"/>
          <w:sz w:val="24"/>
        </w:rPr>
        <w:t>日）</w:t>
      </w:r>
      <w:r>
        <w:rPr>
          <w:rFonts w:hint="eastAsia" w:ascii="仿宋" w:hAnsi="仿宋" w:eastAsia="仿宋"/>
          <w:b/>
          <w:bCs/>
          <w:kern w:val="0"/>
          <w:sz w:val="24"/>
        </w:rPr>
        <w:t>内仍未修复的；</w:t>
      </w:r>
    </w:p>
    <w:p w14:paraId="2C354D6A">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8.2.5 利用承租房屋存放危险物品或进行违法活动的；</w:t>
      </w:r>
    </w:p>
    <w:p w14:paraId="1DE33D94">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8.2.6 乙方生产工艺流程不符合环保法规，或者在房屋内进行物料切割、冲压等产生噪声和振动的生产活动，或者安装设备、堆放物品超过房屋设计的荷载水平的；</w:t>
      </w:r>
    </w:p>
    <w:p w14:paraId="3A657DB6">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8.2.7 延付房屋租金、水电费（含公摊水电费）、物业管理费，或者未在甲方限定期间内补足保证金的；</w:t>
      </w:r>
    </w:p>
    <w:p w14:paraId="31F6E8A6">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8.2.8 擅自在租赁范围之外的区域进行搭建、堆放物品，在甲、丙方通知纠正的期限内未纠正的；</w:t>
      </w:r>
    </w:p>
    <w:p w14:paraId="13AB167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8.2.9 未按约定将工商注册登记迁入甲方园区，或者在租赁期内擅自将工商、税务注册地址迁出甲方园区的；</w:t>
      </w:r>
    </w:p>
    <w:p w14:paraId="41B401A1">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8.2.10  未按约定时间在甲方园区注册成立具有独立法人资格的公司的；</w:t>
      </w:r>
    </w:p>
    <w:p w14:paraId="5BC8DDD7">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8.2.11  被吊销营业执照、责令关闭或被撤销、被宣告破产的；</w:t>
      </w:r>
    </w:p>
    <w:p w14:paraId="5C531709">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8.2.12  法律、法规规定的其他可解除合同、收回房屋的情形。</w:t>
      </w:r>
    </w:p>
    <w:p w14:paraId="2C50A33E">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8.3 甲、丙方按8.2条约定通知乙方解除合同的，乙方应当在甲方通知送达之日起七（7）日内将房屋腾空并返还给甲、丙方。若乙方实际已经无人占用或值守租赁房屋，则甲、丙方按照约定通知乙方解除合同后，有权重新进入该房屋。甲、丙方重新进入后，若乙方在房屋内仍留存物品，视为乙方放弃所有权和索赔，甲方有权任意处置。</w:t>
      </w:r>
    </w:p>
    <w:p w14:paraId="4ECA1E60">
      <w:pPr>
        <w:spacing w:line="340" w:lineRule="exact"/>
        <w:ind w:firstLine="482" w:firstLineChars="200"/>
        <w:rPr>
          <w:rFonts w:ascii="仿宋" w:hAnsi="仿宋" w:eastAsia="仿宋"/>
          <w:bCs/>
          <w:color w:val="000000"/>
          <w:kern w:val="0"/>
          <w:sz w:val="24"/>
        </w:rPr>
      </w:pPr>
      <w:r>
        <w:rPr>
          <w:rFonts w:hint="eastAsia" w:ascii="仿宋" w:hAnsi="仿宋" w:eastAsia="仿宋"/>
          <w:b/>
          <w:bCs/>
          <w:color w:val="000000"/>
          <w:kern w:val="0"/>
          <w:sz w:val="24"/>
        </w:rPr>
        <w:t xml:space="preserve">8.4 </w:t>
      </w:r>
      <w:r>
        <w:rPr>
          <w:rFonts w:hint="eastAsia" w:ascii="仿宋" w:hAnsi="仿宋" w:eastAsia="仿宋"/>
          <w:b/>
          <w:bCs/>
          <w:kern w:val="0"/>
          <w:sz w:val="24"/>
        </w:rPr>
        <w:t>甲、丙方按8.2条约定通知乙方解除合同的，若甲、丙方明确要求乙方将其注册地址从租赁地址迁出的，乙方应自合同解除之日起</w:t>
      </w:r>
      <w:r>
        <w:rPr>
          <w:rFonts w:ascii="仿宋" w:hAnsi="仿宋" w:eastAsia="仿宋"/>
          <w:b/>
          <w:bCs/>
          <w:kern w:val="0"/>
          <w:sz w:val="24"/>
        </w:rPr>
        <w:t>30日内将其注册的地址从租赁地址迁出，否则应当承担违约责任</w:t>
      </w:r>
      <w:r>
        <w:rPr>
          <w:rFonts w:hint="eastAsia" w:ascii="仿宋" w:hAnsi="仿宋" w:eastAsia="仿宋"/>
          <w:b/>
          <w:bCs/>
          <w:kern w:val="0"/>
          <w:sz w:val="24"/>
        </w:rPr>
        <w:t>。</w:t>
      </w:r>
    </w:p>
    <w:p w14:paraId="73631ED3">
      <w:pPr>
        <w:spacing w:line="340" w:lineRule="exact"/>
        <w:ind w:firstLine="480" w:firstLineChars="200"/>
        <w:rPr>
          <w:rFonts w:ascii="仿宋" w:hAnsi="仿宋" w:eastAsia="仿宋"/>
          <w:bCs/>
          <w:kern w:val="0"/>
          <w:sz w:val="24"/>
        </w:rPr>
      </w:pPr>
      <w:r>
        <w:rPr>
          <w:rFonts w:hint="eastAsia" w:ascii="仿宋" w:hAnsi="仿宋" w:eastAsia="仿宋"/>
          <w:bCs/>
          <w:kern w:val="0"/>
          <w:sz w:val="24"/>
        </w:rPr>
        <w:t>8.</w:t>
      </w:r>
      <w:r>
        <w:rPr>
          <w:rFonts w:ascii="仿宋" w:hAnsi="仿宋" w:eastAsia="仿宋"/>
          <w:bCs/>
          <w:kern w:val="0"/>
          <w:sz w:val="24"/>
        </w:rPr>
        <w:t xml:space="preserve">5 </w:t>
      </w:r>
      <w:r>
        <w:rPr>
          <w:rFonts w:hint="eastAsia" w:ascii="仿宋" w:hAnsi="仿宋" w:eastAsia="仿宋"/>
          <w:bCs/>
          <w:kern w:val="0"/>
          <w:sz w:val="24"/>
        </w:rPr>
        <w:t>租赁期间，乙方欲提前退租，须提前三十（3</w:t>
      </w:r>
      <w:r>
        <w:rPr>
          <w:rFonts w:ascii="仿宋" w:hAnsi="仿宋" w:eastAsia="仿宋"/>
          <w:bCs/>
          <w:kern w:val="0"/>
          <w:sz w:val="24"/>
        </w:rPr>
        <w:t>0</w:t>
      </w:r>
      <w:r>
        <w:rPr>
          <w:rFonts w:hint="eastAsia" w:ascii="仿宋" w:hAnsi="仿宋" w:eastAsia="仿宋"/>
          <w:bCs/>
          <w:kern w:val="0"/>
          <w:sz w:val="24"/>
        </w:rPr>
        <w:t>）日书面通知甲方，经甲、丙方同意后，双方协商办理提前终止租赁的手续，签订相关补充协议。在相关补充协议签订前，本合同仍然有效。</w:t>
      </w:r>
    </w:p>
    <w:p w14:paraId="2116A06B">
      <w:pPr>
        <w:spacing w:line="340" w:lineRule="exact"/>
        <w:ind w:firstLine="480" w:firstLineChars="200"/>
        <w:rPr>
          <w:rFonts w:ascii="仿宋" w:hAnsi="仿宋" w:eastAsia="仿宋"/>
          <w:bCs/>
          <w:kern w:val="0"/>
          <w:sz w:val="24"/>
        </w:rPr>
      </w:pPr>
      <w:r>
        <w:rPr>
          <w:rFonts w:hint="eastAsia" w:ascii="仿宋" w:hAnsi="仿宋" w:eastAsia="仿宋"/>
          <w:bCs/>
          <w:kern w:val="0"/>
          <w:sz w:val="24"/>
        </w:rPr>
        <w:t>在上述壹个月通知期内，乙方仍需支付租金。</w:t>
      </w:r>
    </w:p>
    <w:p w14:paraId="21AEB0D8">
      <w:pPr>
        <w:spacing w:line="340" w:lineRule="exact"/>
        <w:ind w:firstLine="482" w:firstLineChars="200"/>
        <w:rPr>
          <w:rFonts w:ascii="仿宋" w:hAnsi="仿宋" w:eastAsia="仿宋"/>
          <w:b/>
          <w:bCs/>
          <w:color w:val="000000"/>
          <w:kern w:val="0"/>
          <w:sz w:val="24"/>
        </w:rPr>
      </w:pPr>
      <w:r>
        <w:rPr>
          <w:rFonts w:hint="eastAsia" w:ascii="仿宋" w:hAnsi="仿宋" w:eastAsia="仿宋"/>
          <w:b/>
          <w:bCs/>
          <w:color w:val="000000"/>
          <w:kern w:val="0"/>
          <w:sz w:val="24"/>
        </w:rPr>
        <w:t>8.</w:t>
      </w:r>
      <w:r>
        <w:rPr>
          <w:rFonts w:ascii="仿宋" w:hAnsi="仿宋" w:eastAsia="仿宋"/>
          <w:b/>
          <w:bCs/>
          <w:color w:val="000000"/>
          <w:kern w:val="0"/>
          <w:sz w:val="24"/>
        </w:rPr>
        <w:t xml:space="preserve">6 </w:t>
      </w:r>
      <w:r>
        <w:rPr>
          <w:rFonts w:hint="eastAsia" w:ascii="仿宋" w:hAnsi="仿宋" w:eastAsia="仿宋"/>
          <w:b/>
          <w:bCs/>
          <w:color w:val="000000"/>
          <w:kern w:val="0"/>
          <w:sz w:val="24"/>
        </w:rPr>
        <w:t>乙方提前退租的，必须结清至返还房屋之日为止的租金、水电费、物业管理费等应付费用。甲、丙方有权取消合同约定的免租期，要求乙方补交免租期的租金，对乙方交纳的保证金，甲、丙方有权不予返还。</w:t>
      </w:r>
    </w:p>
    <w:p w14:paraId="4EB22461">
      <w:pPr>
        <w:spacing w:line="340" w:lineRule="exact"/>
        <w:ind w:firstLine="480" w:firstLineChars="200"/>
        <w:rPr>
          <w:rFonts w:ascii="仿宋" w:hAnsi="仿宋" w:eastAsia="仿宋"/>
          <w:b/>
          <w:bCs/>
          <w:kern w:val="0"/>
          <w:sz w:val="24"/>
        </w:rPr>
      </w:pPr>
      <w:r>
        <w:rPr>
          <w:rFonts w:hint="eastAsia" w:ascii="仿宋" w:hAnsi="仿宋" w:eastAsia="仿宋"/>
          <w:bCs/>
          <w:kern w:val="0"/>
          <w:sz w:val="24"/>
        </w:rPr>
        <w:t>8.</w:t>
      </w:r>
      <w:r>
        <w:rPr>
          <w:rFonts w:ascii="仿宋" w:hAnsi="仿宋" w:eastAsia="仿宋"/>
          <w:bCs/>
          <w:kern w:val="0"/>
          <w:sz w:val="24"/>
        </w:rPr>
        <w:t xml:space="preserve">7 </w:t>
      </w:r>
      <w:r>
        <w:rPr>
          <w:rFonts w:hint="eastAsia" w:ascii="仿宋" w:hAnsi="仿宋" w:eastAsia="仿宋"/>
          <w:bCs/>
          <w:color w:val="000000"/>
          <w:kern w:val="0"/>
          <w:sz w:val="24"/>
        </w:rPr>
        <w:t>租赁期间，</w:t>
      </w:r>
      <w:r>
        <w:rPr>
          <w:rFonts w:hint="eastAsia" w:ascii="仿宋" w:hAnsi="仿宋" w:eastAsia="仿宋"/>
          <w:bCs/>
          <w:kern w:val="0"/>
          <w:sz w:val="24"/>
        </w:rPr>
        <w:t>甲、丙方欲提前终止租赁收回房屋的，应提前</w:t>
      </w:r>
      <w:r>
        <w:rPr>
          <w:rFonts w:hint="eastAsia" w:ascii="仿宋" w:hAnsi="仿宋" w:eastAsia="仿宋"/>
          <w:bCs/>
          <w:color w:val="000000"/>
          <w:kern w:val="0"/>
          <w:sz w:val="24"/>
        </w:rPr>
        <w:t>三十（3</w:t>
      </w:r>
      <w:r>
        <w:rPr>
          <w:rFonts w:ascii="仿宋" w:hAnsi="仿宋" w:eastAsia="仿宋"/>
          <w:bCs/>
          <w:color w:val="000000"/>
          <w:kern w:val="0"/>
          <w:sz w:val="24"/>
        </w:rPr>
        <w:t>0</w:t>
      </w:r>
      <w:r>
        <w:rPr>
          <w:rFonts w:hint="eastAsia" w:ascii="仿宋" w:hAnsi="仿宋" w:eastAsia="仿宋"/>
          <w:bCs/>
          <w:color w:val="000000"/>
          <w:kern w:val="0"/>
          <w:sz w:val="24"/>
        </w:rPr>
        <w:t>）日书面通知乙方，经乙方同意后，双方协商办理提前终止租赁的手续，签订相关补充协议。</w:t>
      </w:r>
      <w:r>
        <w:rPr>
          <w:rFonts w:hint="eastAsia" w:ascii="仿宋" w:hAnsi="仿宋" w:eastAsia="仿宋"/>
          <w:bCs/>
          <w:kern w:val="0"/>
          <w:sz w:val="24"/>
        </w:rPr>
        <w:t>乙方仍享有合同约定的免租期，对于乙方已交的租金按实结算，多退少补。对于乙方交纳的保证金在乙方腾空返还房屋之日起五（5）日内一次性返还（不计息）。</w:t>
      </w:r>
      <w:r>
        <w:rPr>
          <w:rFonts w:hint="eastAsia" w:ascii="仿宋" w:hAnsi="仿宋" w:eastAsia="仿宋"/>
          <w:b/>
          <w:bCs/>
          <w:kern w:val="0"/>
          <w:sz w:val="24"/>
        </w:rPr>
        <w:t>对于乙方因甲方提前终止租赁收回而实际发生的直接财产损失，甲方应予赔偿，但赔偿金额以六（</w:t>
      </w:r>
      <w:r>
        <w:rPr>
          <w:rFonts w:ascii="仿宋" w:hAnsi="仿宋" w:eastAsia="仿宋"/>
          <w:b/>
          <w:bCs/>
          <w:kern w:val="0"/>
          <w:sz w:val="24"/>
        </w:rPr>
        <w:t>6</w:t>
      </w:r>
      <w:r>
        <w:rPr>
          <w:rFonts w:hint="eastAsia" w:ascii="仿宋" w:hAnsi="仿宋" w:eastAsia="仿宋"/>
          <w:b/>
          <w:bCs/>
          <w:kern w:val="0"/>
          <w:sz w:val="24"/>
        </w:rPr>
        <w:t>）个月的租金为限。</w:t>
      </w:r>
    </w:p>
    <w:p w14:paraId="7C1CABE7">
      <w:pPr>
        <w:spacing w:line="340" w:lineRule="exact"/>
        <w:ind w:firstLine="480" w:firstLineChars="200"/>
        <w:rPr>
          <w:rFonts w:ascii="仿宋" w:hAnsi="仿宋" w:eastAsia="仿宋"/>
          <w:bCs/>
          <w:kern w:val="0"/>
          <w:sz w:val="24"/>
        </w:rPr>
      </w:pPr>
      <w:r>
        <w:rPr>
          <w:rFonts w:hint="eastAsia" w:ascii="仿宋" w:hAnsi="仿宋" w:eastAsia="仿宋"/>
          <w:bCs/>
          <w:kern w:val="0"/>
          <w:sz w:val="24"/>
        </w:rPr>
        <w:t>8.</w:t>
      </w:r>
      <w:r>
        <w:rPr>
          <w:rFonts w:ascii="仿宋" w:hAnsi="仿宋" w:eastAsia="仿宋"/>
          <w:bCs/>
          <w:kern w:val="0"/>
          <w:sz w:val="24"/>
        </w:rPr>
        <w:t xml:space="preserve">8 </w:t>
      </w:r>
      <w:r>
        <w:rPr>
          <w:rFonts w:hint="eastAsia" w:ascii="仿宋" w:hAnsi="仿宋" w:eastAsia="仿宋"/>
          <w:bCs/>
          <w:kern w:val="0"/>
          <w:sz w:val="24"/>
        </w:rPr>
        <w:t>租赁期满，双方未续订合同的，本合同终止，乙方应当按约定及时将房屋腾空并返还给甲方、丙方，并结清租金及其他应付费用。乙方返还的房屋应当经甲方验收，符合按照约定用途或者根据房屋的性质使用后的状态，但甲方房屋本身、房屋附属设施（含装修）自然损耗及折旧的除外。乙方未按约定及时腾空并返还房屋的，应当承担违约责任。</w:t>
      </w:r>
    </w:p>
    <w:p w14:paraId="14380FC6">
      <w:pPr>
        <w:spacing w:line="340" w:lineRule="exact"/>
        <w:ind w:firstLine="480" w:firstLineChars="200"/>
        <w:rPr>
          <w:rFonts w:ascii="仿宋" w:hAnsi="仿宋" w:eastAsia="仿宋"/>
          <w:bCs/>
          <w:kern w:val="0"/>
          <w:sz w:val="24"/>
        </w:rPr>
      </w:pPr>
      <w:r>
        <w:rPr>
          <w:rFonts w:ascii="仿宋" w:hAnsi="仿宋" w:eastAsia="仿宋"/>
          <w:bCs/>
          <w:kern w:val="0"/>
          <w:sz w:val="24"/>
        </w:rPr>
        <w:t xml:space="preserve">8.9 </w:t>
      </w:r>
      <w:r>
        <w:rPr>
          <w:rFonts w:hint="eastAsia" w:ascii="仿宋" w:hAnsi="仿宋" w:eastAsia="仿宋"/>
          <w:bCs/>
          <w:kern w:val="0"/>
          <w:sz w:val="24"/>
        </w:rPr>
        <w:t>乙方返还房屋的日期以双方签署的返还房屋交接单记载的日期为准。</w:t>
      </w:r>
    </w:p>
    <w:p w14:paraId="1AADAB43">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w:t>
      </w:r>
      <w:r>
        <w:rPr>
          <w:rFonts w:ascii="仿宋" w:hAnsi="仿宋" w:eastAsia="仿宋"/>
          <w:b/>
          <w:bCs/>
          <w:kern w:val="0"/>
          <w:sz w:val="24"/>
        </w:rPr>
        <w:t>10</w:t>
      </w:r>
      <w:r>
        <w:rPr>
          <w:rFonts w:hint="eastAsia" w:ascii="仿宋" w:hAnsi="仿宋" w:eastAsia="仿宋"/>
          <w:b/>
          <w:bCs/>
          <w:kern w:val="0"/>
          <w:sz w:val="24"/>
        </w:rPr>
        <w:t xml:space="preserve"> 除本合同另有约定或经甲方、丙方书面同意之外，乙方返还房屋时不得在房屋内留存任何影响房屋整洁和正常使用的物品。对于乙方未经甲方同意留存在租赁房屋内的物品，视为乙方已放弃所有权和索赔，甲方、丙方有权任意处置，因处置乙方遗留物品（如装修、装饰物等）造成资产损坏的，乙方应承担相应赔偿责任。</w:t>
      </w:r>
    </w:p>
    <w:p w14:paraId="2B58975A">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w:t>
      </w:r>
      <w:r>
        <w:rPr>
          <w:rFonts w:ascii="仿宋" w:hAnsi="仿宋" w:eastAsia="仿宋"/>
          <w:b/>
          <w:bCs/>
          <w:kern w:val="0"/>
          <w:sz w:val="24"/>
        </w:rPr>
        <w:t>11</w:t>
      </w:r>
      <w:r>
        <w:rPr>
          <w:rFonts w:hint="eastAsia" w:ascii="仿宋" w:hAnsi="仿宋" w:eastAsia="仿宋"/>
          <w:b/>
          <w:bCs/>
          <w:kern w:val="0"/>
          <w:sz w:val="24"/>
        </w:rPr>
        <w:t>租赁期满，乙方未按本合同约定返还房屋的，甲、丙方按照合同约定的方式向乙方发送催告通知后，若乙方实际已经无人占用或值守房屋，甲、丙方有权重新进入该房屋。甲、丙方重新进入后，若乙方在房屋内仍留存物品，视为乙方放弃所有权和索赔，甲、丙方有权任意处置。</w:t>
      </w:r>
    </w:p>
    <w:p w14:paraId="2C8A22F7">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8.12 若租赁期满时甲、丙方明确要求乙方限期将其注册地址从租赁地址迁出的，乙方应在甲方限定的期限</w:t>
      </w:r>
      <w:r>
        <w:rPr>
          <w:rFonts w:ascii="仿宋" w:hAnsi="仿宋" w:eastAsia="仿宋"/>
          <w:b/>
          <w:bCs/>
          <w:kern w:val="0"/>
          <w:sz w:val="24"/>
        </w:rPr>
        <w:t>内将其注册的地址从租赁地址迁出，否则应当承担违约责任</w:t>
      </w:r>
      <w:r>
        <w:rPr>
          <w:rFonts w:hint="eastAsia" w:ascii="仿宋" w:hAnsi="仿宋" w:eastAsia="仿宋"/>
          <w:b/>
          <w:bCs/>
          <w:kern w:val="0"/>
          <w:sz w:val="24"/>
        </w:rPr>
        <w:t>。</w:t>
      </w:r>
    </w:p>
    <w:bookmarkEnd w:id="8"/>
    <w:p w14:paraId="2BC82B4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第九条</w:t>
      </w:r>
      <w:r>
        <w:rPr>
          <w:rFonts w:ascii="仿宋" w:hAnsi="仿宋" w:eastAsia="仿宋"/>
          <w:b/>
          <w:bCs/>
          <w:kern w:val="0"/>
          <w:sz w:val="24"/>
        </w:rPr>
        <w:t xml:space="preserve"> </w:t>
      </w:r>
      <w:r>
        <w:rPr>
          <w:rFonts w:hint="eastAsia" w:ascii="仿宋" w:hAnsi="仿宋" w:eastAsia="仿宋"/>
          <w:b/>
          <w:bCs/>
          <w:kern w:val="0"/>
          <w:sz w:val="24"/>
        </w:rPr>
        <w:t xml:space="preserve"> 续租</w:t>
      </w:r>
    </w:p>
    <w:p w14:paraId="7FCEDAB2">
      <w:pPr>
        <w:spacing w:line="340" w:lineRule="exact"/>
        <w:ind w:firstLine="480" w:firstLineChars="200"/>
        <w:rPr>
          <w:rFonts w:ascii="仿宋" w:hAnsi="仿宋" w:eastAsia="仿宋"/>
          <w:bCs/>
          <w:kern w:val="0"/>
          <w:sz w:val="24"/>
        </w:rPr>
      </w:pPr>
      <w:r>
        <w:rPr>
          <w:rFonts w:hint="eastAsia" w:ascii="仿宋" w:hAnsi="仿宋" w:eastAsia="仿宋"/>
          <w:bCs/>
          <w:kern w:val="0"/>
          <w:sz w:val="24"/>
        </w:rPr>
        <w:t>9.1 乙方欲在租赁期满后续租的，应当于本合同约定的租赁期届满之日前提前九十（</w:t>
      </w:r>
      <w:r>
        <w:rPr>
          <w:rFonts w:ascii="仿宋" w:hAnsi="仿宋" w:eastAsia="仿宋"/>
          <w:bCs/>
          <w:kern w:val="0"/>
          <w:sz w:val="24"/>
        </w:rPr>
        <w:t>90</w:t>
      </w:r>
      <w:r>
        <w:rPr>
          <w:rFonts w:hint="eastAsia" w:ascii="仿宋" w:hAnsi="仿宋" w:eastAsia="仿宋"/>
          <w:bCs/>
          <w:kern w:val="0"/>
          <w:sz w:val="24"/>
        </w:rPr>
        <w:t>）日以书面方式向甲方提出，经甲、丙方同意后，双方另行协商签订租赁合同。</w:t>
      </w:r>
    </w:p>
    <w:p w14:paraId="4FA0A65C">
      <w:pPr>
        <w:spacing w:line="340" w:lineRule="exact"/>
        <w:ind w:firstLine="480" w:firstLineChars="200"/>
        <w:rPr>
          <w:rFonts w:ascii="仿宋" w:hAnsi="仿宋" w:eastAsia="仿宋"/>
          <w:bCs/>
          <w:kern w:val="0"/>
          <w:sz w:val="24"/>
        </w:rPr>
      </w:pPr>
      <w:r>
        <w:rPr>
          <w:rFonts w:hint="eastAsia" w:ascii="仿宋" w:hAnsi="仿宋" w:eastAsia="仿宋"/>
          <w:bCs/>
          <w:kern w:val="0"/>
          <w:sz w:val="24"/>
        </w:rPr>
        <w:t>9.2 租赁期满，若政府有关部门规定房屋须采取公开竞租方式招租时，甲、丙方应当提前通知乙方，在此情形下乙方应当按规定通过参加公开竞租获得承租资格后，方能与甲、丙方续订合同。</w:t>
      </w:r>
    </w:p>
    <w:p w14:paraId="65A460C9">
      <w:pPr>
        <w:spacing w:line="340" w:lineRule="exact"/>
        <w:ind w:firstLine="480" w:firstLineChars="200"/>
        <w:rPr>
          <w:rFonts w:ascii="仿宋" w:hAnsi="仿宋" w:eastAsia="仿宋"/>
          <w:bCs/>
          <w:kern w:val="0"/>
          <w:sz w:val="24"/>
        </w:rPr>
      </w:pPr>
      <w:r>
        <w:rPr>
          <w:rFonts w:hint="eastAsia" w:ascii="仿宋" w:hAnsi="仿宋" w:eastAsia="仿宋"/>
          <w:bCs/>
          <w:kern w:val="0"/>
          <w:sz w:val="24"/>
        </w:rPr>
        <w:t>9.3</w:t>
      </w:r>
      <w:r>
        <w:rPr>
          <w:rFonts w:hint="eastAsia" w:ascii="仿宋" w:hAnsi="仿宋" w:eastAsia="仿宋"/>
          <w:bCs/>
          <w:color w:val="FF0000"/>
          <w:kern w:val="0"/>
          <w:sz w:val="24"/>
        </w:rPr>
        <w:t xml:space="preserve"> </w:t>
      </w:r>
      <w:r>
        <w:rPr>
          <w:rFonts w:hint="eastAsia" w:ascii="仿宋" w:hAnsi="仿宋" w:eastAsia="仿宋"/>
          <w:bCs/>
          <w:kern w:val="0"/>
          <w:sz w:val="24"/>
        </w:rPr>
        <w:t>乙方依据9.1条、9.2条续租时，</w:t>
      </w:r>
      <w:r>
        <w:rPr>
          <w:rFonts w:ascii="仿宋" w:hAnsi="仿宋" w:eastAsia="仿宋"/>
          <w:bCs/>
          <w:kern w:val="0"/>
          <w:sz w:val="24"/>
        </w:rPr>
        <w:t>享有以同等条件优先承租的权利。</w:t>
      </w:r>
    </w:p>
    <w:p w14:paraId="1F1671DD">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9.4 乙方未按9.1条约定向甲方书面提出续租的，视为乙方放弃续租和</w:t>
      </w:r>
      <w:r>
        <w:rPr>
          <w:rFonts w:ascii="仿宋" w:hAnsi="仿宋" w:eastAsia="仿宋"/>
          <w:b/>
          <w:bCs/>
          <w:kern w:val="0"/>
          <w:sz w:val="24"/>
        </w:rPr>
        <w:t>以同等条件优先承租的权利</w:t>
      </w:r>
      <w:r>
        <w:rPr>
          <w:rFonts w:hint="eastAsia" w:ascii="仿宋" w:hAnsi="仿宋" w:eastAsia="仿宋"/>
          <w:b/>
          <w:bCs/>
          <w:kern w:val="0"/>
          <w:sz w:val="24"/>
        </w:rPr>
        <w:t>，甲、丙方有权将房屋收回并另行出租。</w:t>
      </w:r>
    </w:p>
    <w:p w14:paraId="23EE46B7">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第十条</w:t>
      </w:r>
      <w:r>
        <w:rPr>
          <w:rFonts w:ascii="仿宋" w:hAnsi="仿宋" w:eastAsia="仿宋"/>
          <w:b/>
          <w:bCs/>
          <w:kern w:val="0"/>
          <w:sz w:val="24"/>
        </w:rPr>
        <w:t xml:space="preserve"> </w:t>
      </w:r>
      <w:r>
        <w:rPr>
          <w:rFonts w:hint="eastAsia" w:ascii="仿宋" w:hAnsi="仿宋" w:eastAsia="仿宋"/>
          <w:b/>
          <w:bCs/>
          <w:kern w:val="0"/>
          <w:sz w:val="24"/>
        </w:rPr>
        <w:t xml:space="preserve"> 违约责任</w:t>
      </w:r>
    </w:p>
    <w:p w14:paraId="0BC432FE">
      <w:pPr>
        <w:spacing w:line="340" w:lineRule="exact"/>
        <w:ind w:firstLine="480" w:firstLineChars="200"/>
        <w:rPr>
          <w:rFonts w:ascii="仿宋" w:hAnsi="仿宋" w:eastAsia="仿宋"/>
          <w:bCs/>
          <w:kern w:val="0"/>
          <w:sz w:val="24"/>
        </w:rPr>
      </w:pPr>
      <w:r>
        <w:rPr>
          <w:rFonts w:hint="eastAsia" w:ascii="仿宋" w:hAnsi="仿宋" w:eastAsia="仿宋"/>
          <w:bCs/>
          <w:kern w:val="0"/>
          <w:sz w:val="24"/>
        </w:rPr>
        <w:t>10.</w:t>
      </w:r>
      <w:r>
        <w:rPr>
          <w:rFonts w:ascii="仿宋" w:hAnsi="仿宋" w:eastAsia="仿宋"/>
          <w:bCs/>
          <w:kern w:val="0"/>
          <w:sz w:val="24"/>
        </w:rPr>
        <w:t>1</w:t>
      </w:r>
      <w:r>
        <w:rPr>
          <w:rFonts w:hint="eastAsia" w:ascii="仿宋" w:hAnsi="仿宋" w:eastAsia="仿宋"/>
          <w:bCs/>
          <w:kern w:val="0"/>
          <w:sz w:val="24"/>
        </w:rPr>
        <w:t xml:space="preserve"> 任何一方不履行合同的义务，均应承担赔偿责任。因违约而给对方造成损失，若违约金不足以弥补对方损失的，违约方应当进一步赔偿，直至弥补对方的全部损失。</w:t>
      </w:r>
    </w:p>
    <w:p w14:paraId="68D0BBB9">
      <w:pPr>
        <w:spacing w:line="340" w:lineRule="exact"/>
        <w:ind w:firstLine="480" w:firstLineChars="200"/>
        <w:rPr>
          <w:rFonts w:ascii="仿宋" w:hAnsi="仿宋" w:eastAsia="仿宋"/>
          <w:bCs/>
          <w:kern w:val="0"/>
          <w:sz w:val="24"/>
        </w:rPr>
      </w:pPr>
      <w:r>
        <w:rPr>
          <w:rFonts w:hint="eastAsia" w:ascii="仿宋" w:hAnsi="仿宋" w:eastAsia="仿宋"/>
          <w:bCs/>
          <w:kern w:val="0"/>
          <w:sz w:val="24"/>
        </w:rPr>
        <w:t>10.2甲、丙方单方过错导致未按约定期限交付房屋超过十五（15）天的，乙方有权解除合同，并要求甲、丙方返还乙方已支付的租金、保证金，但乙方同意甲、丙方顺延交付房屋期限的除外。</w:t>
      </w:r>
    </w:p>
    <w:p w14:paraId="778EA7DD">
      <w:pPr>
        <w:spacing w:line="340" w:lineRule="exact"/>
        <w:ind w:firstLine="480" w:firstLineChars="200"/>
        <w:rPr>
          <w:rFonts w:ascii="仿宋" w:hAnsi="仿宋" w:eastAsia="仿宋"/>
          <w:bCs/>
          <w:kern w:val="0"/>
          <w:sz w:val="24"/>
        </w:rPr>
      </w:pPr>
      <w:r>
        <w:rPr>
          <w:rFonts w:hint="eastAsia" w:ascii="仿宋" w:hAnsi="仿宋" w:eastAsia="仿宋"/>
          <w:bCs/>
          <w:kern w:val="0"/>
          <w:sz w:val="24"/>
        </w:rPr>
        <w:t>10.3 乙方逾期支付房租的，每逾期一（1）日，甲方有权向乙方加收按日5‰计算应付租金的违约金，且甲、丙方有权在乙方缴纳的保证金中扣除租金和违约金。</w:t>
      </w:r>
    </w:p>
    <w:p w14:paraId="61CC0EBE">
      <w:pPr>
        <w:spacing w:line="340" w:lineRule="exact"/>
        <w:ind w:firstLine="480" w:firstLineChars="200"/>
        <w:rPr>
          <w:rFonts w:ascii="仿宋" w:hAnsi="仿宋" w:eastAsia="仿宋"/>
          <w:bCs/>
          <w:kern w:val="0"/>
          <w:sz w:val="24"/>
        </w:rPr>
      </w:pPr>
      <w:r>
        <w:rPr>
          <w:rFonts w:hint="eastAsia" w:ascii="仿宋" w:hAnsi="仿宋" w:eastAsia="仿宋"/>
          <w:bCs/>
          <w:kern w:val="0"/>
          <w:sz w:val="24"/>
        </w:rPr>
        <w:t>10.4 乙方有本合同8.2条第一款所列的违约行为的，还应按照合同年租金的</w:t>
      </w:r>
      <w:r>
        <w:rPr>
          <w:rFonts w:ascii="仿宋" w:hAnsi="仿宋" w:eastAsia="仿宋"/>
          <w:bCs/>
          <w:kern w:val="0"/>
          <w:sz w:val="24"/>
        </w:rPr>
        <w:t>20%</w:t>
      </w:r>
      <w:r>
        <w:rPr>
          <w:rFonts w:hint="eastAsia" w:ascii="仿宋" w:hAnsi="仿宋" w:eastAsia="仿宋"/>
          <w:bCs/>
          <w:kern w:val="0"/>
          <w:sz w:val="24"/>
        </w:rPr>
        <w:t>向甲方支付违约金，若该违约金不足以弥补甲方损失的，乙方还应进一步赔偿，直至弥补甲、丙方全部损失为止。</w:t>
      </w:r>
    </w:p>
    <w:p w14:paraId="1A0EBFD7">
      <w:pPr>
        <w:spacing w:line="340" w:lineRule="exact"/>
        <w:ind w:firstLine="480" w:firstLineChars="200"/>
        <w:rPr>
          <w:rFonts w:ascii="仿宋" w:hAnsi="仿宋" w:eastAsia="仿宋"/>
          <w:bCs/>
          <w:kern w:val="0"/>
          <w:sz w:val="24"/>
        </w:rPr>
      </w:pPr>
      <w:r>
        <w:rPr>
          <w:rFonts w:hint="eastAsia" w:ascii="仿宋" w:hAnsi="仿宋" w:eastAsia="仿宋"/>
          <w:bCs/>
          <w:kern w:val="0"/>
          <w:sz w:val="24"/>
        </w:rPr>
        <w:t>10.5</w:t>
      </w:r>
      <w:r>
        <w:rPr>
          <w:rFonts w:ascii="仿宋" w:hAnsi="仿宋" w:eastAsia="仿宋"/>
          <w:bCs/>
          <w:kern w:val="0"/>
          <w:sz w:val="24"/>
        </w:rPr>
        <w:t xml:space="preserve"> </w:t>
      </w:r>
      <w:r>
        <w:rPr>
          <w:rFonts w:hint="eastAsia" w:ascii="仿宋" w:hAnsi="仿宋" w:eastAsia="仿宋"/>
          <w:bCs/>
          <w:kern w:val="0"/>
          <w:sz w:val="24"/>
        </w:rPr>
        <w:t>乙方擅自拆改、变动或损坏房屋主体结构，或者违反合同约定进行装饰装修的，甲方除行使第8.2条约定的权利之外，还有权要求乙方将房屋恢复原状。乙方拒绝恢复原状的，甲、丙方可以自行恢复原状，并要求乙方承担相关费用。</w:t>
      </w:r>
    </w:p>
    <w:p w14:paraId="38B3D7FA">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10.6 乙方违反合同，不履行约定义务的，甲、丙方可以在通知或不通知乙方的情况下，对乙方租赁的房屋停止供电、供水，因此造成的一切损失由乙方承担。在停止供电、供水的期间，乙方仍应支付相关的租金和物业管理费。</w:t>
      </w:r>
    </w:p>
    <w:p w14:paraId="1CF50C7C">
      <w:pPr>
        <w:spacing w:line="340" w:lineRule="exact"/>
        <w:ind w:firstLine="480" w:firstLineChars="200"/>
        <w:rPr>
          <w:rFonts w:ascii="仿宋" w:hAnsi="仿宋" w:eastAsia="仿宋"/>
          <w:bCs/>
          <w:kern w:val="0"/>
          <w:sz w:val="24"/>
        </w:rPr>
      </w:pPr>
      <w:r>
        <w:rPr>
          <w:rFonts w:hint="eastAsia" w:ascii="仿宋" w:hAnsi="仿宋" w:eastAsia="仿宋"/>
          <w:bCs/>
          <w:kern w:val="0"/>
          <w:sz w:val="24"/>
        </w:rPr>
        <w:t>10.7 租赁期满或因乙方原因解除合同的，乙方未按约定或未按甲、丙方限定期限腾空返还房屋的，每逾期一（1）日，应当按照日租金的双倍向甲、丙方支付违约金。因逾期返还房屋给甲、丙方造成的损失超过违约金的，乙方还应进一步赔偿，直至弥补甲、丙方全部损失为止。</w:t>
      </w:r>
    </w:p>
    <w:p w14:paraId="0DEBE35E">
      <w:pPr>
        <w:spacing w:line="340" w:lineRule="exact"/>
        <w:ind w:firstLine="480" w:firstLineChars="200"/>
        <w:rPr>
          <w:rFonts w:ascii="仿宋" w:hAnsi="仿宋" w:eastAsia="仿宋"/>
          <w:bCs/>
          <w:kern w:val="0"/>
          <w:sz w:val="24"/>
        </w:rPr>
      </w:pPr>
      <w:r>
        <w:rPr>
          <w:rFonts w:hint="eastAsia" w:ascii="仿宋" w:hAnsi="仿宋" w:eastAsia="仿宋"/>
          <w:bCs/>
          <w:kern w:val="0"/>
          <w:sz w:val="24"/>
        </w:rPr>
        <w:t>10.8 租赁期满或因乙方原因解除合同的，若乙方拖欠甲方租金、水电费、物业管理费等，则甲、丙方有权扣留并处置乙方存放于租赁房屋内的财产，用于抵偿租金、水电费、物业管理费等。被扣留的乙方财产不足以抵偿租金、水电费、物业管理费等的，甲、丙方有权继续向乙方追偿。</w:t>
      </w:r>
    </w:p>
    <w:p w14:paraId="47183B33">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10.9 租赁期间，乙方违约拖欠租金、水电费、物业管理费等，且房屋实际已经无人值守，甲、丙方有权在按照约定方式向乙方发送解除合同通知后，重新进入房屋。甲方重新进入后，若乙方在房屋内仍留存物品，视为乙方放弃所有权和索赔，甲、丙方有权任意处置。</w:t>
      </w:r>
    </w:p>
    <w:p w14:paraId="2FD05473">
      <w:pPr>
        <w:spacing w:line="340" w:lineRule="exact"/>
        <w:ind w:firstLine="480" w:firstLineChars="200"/>
        <w:rPr>
          <w:rFonts w:ascii="仿宋" w:hAnsi="仿宋" w:eastAsia="仿宋"/>
          <w:bCs/>
          <w:kern w:val="0"/>
          <w:sz w:val="24"/>
        </w:rPr>
      </w:pPr>
      <w:r>
        <w:rPr>
          <w:rFonts w:hint="eastAsia" w:ascii="仿宋" w:hAnsi="仿宋" w:eastAsia="仿宋"/>
          <w:bCs/>
          <w:kern w:val="0"/>
          <w:sz w:val="24"/>
        </w:rPr>
        <w:t>10.10 租赁期间，乙方在租赁范围之外的区域进行搭建、堆放物品的，乙方在甲方通知纠正的期间内未拆除搭建、清理物品的，甲、丙方有权直接拆除乙方的搭建，清理乙方堆放的物品，由此产生的恢复、修补以及其他相关费用，均由由乙方承担。</w:t>
      </w:r>
    </w:p>
    <w:p w14:paraId="32733CE3">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10.11 租期届满或者合同被解除、提前终止的，若甲、丙方明确通知乙方限期将其注册地址从租赁地址迁出的，乙方未如期将其注册地址迁出租赁地址，每逾期一（1）日应当向甲方支付违约金人民币300元。因乙方拒不迁出或者逾期迁出注册地址而给甲方造成损失的，甲、丙方有权要求乙方赔偿损失。</w:t>
      </w:r>
    </w:p>
    <w:p w14:paraId="67AAAF42">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第十一条</w:t>
      </w:r>
      <w:r>
        <w:rPr>
          <w:rFonts w:ascii="仿宋" w:hAnsi="仿宋" w:eastAsia="仿宋"/>
          <w:b/>
          <w:bCs/>
          <w:kern w:val="0"/>
          <w:sz w:val="24"/>
        </w:rPr>
        <w:t xml:space="preserve"> </w:t>
      </w:r>
      <w:r>
        <w:rPr>
          <w:rFonts w:hint="eastAsia" w:ascii="仿宋" w:hAnsi="仿宋" w:eastAsia="仿宋"/>
          <w:b/>
          <w:bCs/>
          <w:kern w:val="0"/>
          <w:sz w:val="24"/>
        </w:rPr>
        <w:t xml:space="preserve"> 不可抗力</w:t>
      </w:r>
    </w:p>
    <w:p w14:paraId="3F907442">
      <w:pPr>
        <w:spacing w:line="340" w:lineRule="exact"/>
        <w:ind w:firstLine="480" w:firstLineChars="200"/>
        <w:rPr>
          <w:rFonts w:ascii="仿宋" w:hAnsi="仿宋" w:eastAsia="仿宋"/>
          <w:bCs/>
          <w:kern w:val="0"/>
          <w:sz w:val="24"/>
        </w:rPr>
      </w:pPr>
      <w:r>
        <w:rPr>
          <w:rFonts w:hint="eastAsia" w:ascii="仿宋" w:hAnsi="仿宋" w:eastAsia="仿宋"/>
          <w:bCs/>
          <w:kern w:val="0"/>
          <w:sz w:val="24"/>
        </w:rPr>
        <w:t>11.1 租赁期间，由于地震、风灾、火灾、水灾、战争及其他不可抗力事件，直接致使本合同不能履行或不能按约履行时，遇有上述不可抗力的一方，应立即用挂号或其它最快的方式通知对方，并在十五</w:t>
      </w:r>
      <w:r>
        <w:rPr>
          <w:rFonts w:ascii="仿宋" w:hAnsi="仿宋" w:eastAsia="仿宋"/>
          <w:bCs/>
          <w:kern w:val="0"/>
          <w:sz w:val="24"/>
        </w:rPr>
        <w:t xml:space="preserve">(15) </w:t>
      </w:r>
      <w:r>
        <w:rPr>
          <w:rFonts w:hint="eastAsia" w:ascii="仿宋" w:hAnsi="仿宋" w:eastAsia="仿宋"/>
          <w:bCs/>
          <w:kern w:val="0"/>
          <w:sz w:val="24"/>
        </w:rPr>
        <w:t>日内，提供不可抗力的详情及本合同不能履行或者部分不能履行、或者需要延期履行的理由的书面报告和有效证明文件。甲、乙、丙三方在本合同项下的义务在不可抗力引起之延误期内应自动相应延期履行，且双方不被视为违约。</w:t>
      </w:r>
    </w:p>
    <w:p w14:paraId="2DFA5BF1">
      <w:pPr>
        <w:spacing w:line="340" w:lineRule="exact"/>
        <w:ind w:firstLine="480" w:firstLineChars="200"/>
        <w:rPr>
          <w:rFonts w:ascii="仿宋" w:hAnsi="仿宋" w:eastAsia="仿宋"/>
          <w:bCs/>
          <w:kern w:val="0"/>
          <w:sz w:val="24"/>
        </w:rPr>
      </w:pPr>
      <w:r>
        <w:rPr>
          <w:rFonts w:hint="eastAsia" w:ascii="仿宋" w:hAnsi="仿宋" w:eastAsia="仿宋"/>
          <w:bCs/>
          <w:kern w:val="0"/>
          <w:sz w:val="24"/>
        </w:rPr>
        <w:t>上述“不可抗力”，系指“不能预见、不能避免并不能克服的客观情况”。</w:t>
      </w:r>
    </w:p>
    <w:p w14:paraId="291AFA70">
      <w:pPr>
        <w:spacing w:line="340" w:lineRule="exact"/>
        <w:ind w:firstLine="480" w:firstLineChars="200"/>
        <w:rPr>
          <w:rFonts w:ascii="仿宋" w:hAnsi="仿宋" w:eastAsia="仿宋"/>
          <w:bCs/>
          <w:kern w:val="0"/>
          <w:sz w:val="24"/>
        </w:rPr>
      </w:pPr>
      <w:r>
        <w:rPr>
          <w:rFonts w:hint="eastAsia" w:ascii="仿宋" w:hAnsi="仿宋" w:eastAsia="仿宋"/>
          <w:bCs/>
          <w:kern w:val="0"/>
          <w:sz w:val="24"/>
        </w:rPr>
        <w:t>11.2 遭遇不可抗力影响的一方应尽一切合理的努力来减少不可抗力的影响程度。按不可抗力对履行本合同影响的程度，由甲、乙、丙三方协商是否终止本合同，或者部分免除履行本合同的责任。一旦不可抗力消失且合同能够继续履行，甲、乙、丙三方应立即继续履行本合同。</w:t>
      </w:r>
    </w:p>
    <w:p w14:paraId="7B9E83B6">
      <w:pPr>
        <w:spacing w:line="340" w:lineRule="exact"/>
        <w:ind w:firstLine="480" w:firstLineChars="200"/>
        <w:rPr>
          <w:rFonts w:ascii="仿宋" w:hAnsi="仿宋" w:eastAsia="仿宋"/>
          <w:bCs/>
          <w:kern w:val="0"/>
          <w:sz w:val="24"/>
        </w:rPr>
      </w:pPr>
      <w:r>
        <w:rPr>
          <w:rFonts w:hint="eastAsia" w:ascii="仿宋" w:hAnsi="仿宋" w:eastAsia="仿宋"/>
          <w:bCs/>
          <w:kern w:val="0"/>
          <w:sz w:val="24"/>
        </w:rPr>
        <w:t>11.3 因不可抗力致使承租房屋、设备损坏以及人身伤亡的，双方互不承担责任。</w:t>
      </w:r>
    </w:p>
    <w:p w14:paraId="6F9C9851">
      <w:pPr>
        <w:spacing w:line="340" w:lineRule="exact"/>
        <w:ind w:firstLine="480" w:firstLineChars="200"/>
        <w:rPr>
          <w:rFonts w:ascii="仿宋" w:hAnsi="仿宋" w:eastAsia="仿宋"/>
          <w:bCs/>
          <w:kern w:val="0"/>
          <w:sz w:val="24"/>
        </w:rPr>
      </w:pPr>
      <w:r>
        <w:rPr>
          <w:rFonts w:hint="eastAsia" w:ascii="仿宋" w:hAnsi="仿宋" w:eastAsia="仿宋"/>
          <w:bCs/>
          <w:kern w:val="0"/>
          <w:sz w:val="24"/>
        </w:rPr>
        <w:t>11.4 因不可抗力导致本合同需要提前终止的，甲、乙、丙双方按实结算租金和本合同约定的各项费用，甲、丙方向乙方返还保证金和尚未履行的租赁期限所对应的已付租金，互不承担赔偿责任。</w:t>
      </w:r>
    </w:p>
    <w:p w14:paraId="65710DE6">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第十二条</w:t>
      </w:r>
      <w:r>
        <w:rPr>
          <w:rFonts w:ascii="仿宋" w:hAnsi="仿宋" w:eastAsia="仿宋"/>
          <w:b/>
          <w:bCs/>
          <w:kern w:val="0"/>
          <w:sz w:val="24"/>
        </w:rPr>
        <w:t xml:space="preserve"> </w:t>
      </w:r>
      <w:r>
        <w:rPr>
          <w:rFonts w:hint="eastAsia" w:ascii="仿宋" w:hAnsi="仿宋" w:eastAsia="仿宋"/>
          <w:b/>
          <w:bCs/>
          <w:kern w:val="0"/>
          <w:sz w:val="24"/>
        </w:rPr>
        <w:t xml:space="preserve"> 未尽事宜</w:t>
      </w:r>
    </w:p>
    <w:p w14:paraId="6CB1FE7B">
      <w:pPr>
        <w:spacing w:line="340" w:lineRule="exact"/>
        <w:ind w:firstLine="480" w:firstLineChars="200"/>
        <w:rPr>
          <w:rFonts w:ascii="仿宋" w:hAnsi="仿宋" w:eastAsia="仿宋"/>
          <w:bCs/>
          <w:kern w:val="0"/>
          <w:sz w:val="24"/>
        </w:rPr>
      </w:pPr>
      <w:r>
        <w:rPr>
          <w:rFonts w:hint="eastAsia" w:ascii="仿宋" w:hAnsi="仿宋" w:eastAsia="仿宋"/>
          <w:bCs/>
          <w:kern w:val="0"/>
          <w:sz w:val="24"/>
        </w:rPr>
        <w:t>12. 本合同未尽事宜，双方可以协商解决，依法订立补充协议。补充协议经双方签字盖章后，为本合同组成部分，与本合同具有同等法律效力。</w:t>
      </w:r>
    </w:p>
    <w:p w14:paraId="368A5A8C">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第十三条</w:t>
      </w:r>
      <w:r>
        <w:rPr>
          <w:rFonts w:ascii="仿宋" w:hAnsi="仿宋" w:eastAsia="仿宋"/>
          <w:b/>
          <w:bCs/>
          <w:kern w:val="0"/>
          <w:sz w:val="24"/>
        </w:rPr>
        <w:t xml:space="preserve"> </w:t>
      </w:r>
      <w:r>
        <w:rPr>
          <w:rFonts w:hint="eastAsia" w:ascii="仿宋" w:hAnsi="仿宋" w:eastAsia="仿宋"/>
          <w:b/>
          <w:bCs/>
          <w:kern w:val="0"/>
          <w:sz w:val="24"/>
        </w:rPr>
        <w:t xml:space="preserve"> 争议解决</w:t>
      </w:r>
    </w:p>
    <w:p w14:paraId="739EA499">
      <w:pPr>
        <w:spacing w:line="340" w:lineRule="exact"/>
        <w:ind w:firstLine="480" w:firstLineChars="200"/>
        <w:rPr>
          <w:rFonts w:ascii="仿宋" w:hAnsi="仿宋" w:eastAsia="仿宋"/>
          <w:bCs/>
          <w:kern w:val="0"/>
          <w:sz w:val="24"/>
        </w:rPr>
      </w:pPr>
      <w:r>
        <w:rPr>
          <w:rFonts w:hint="eastAsia" w:ascii="仿宋" w:hAnsi="仿宋" w:eastAsia="仿宋"/>
          <w:bCs/>
          <w:kern w:val="0"/>
          <w:sz w:val="24"/>
        </w:rPr>
        <w:t>13.1 因本合同而产生的争议，双方当事人可以协商解决或申请调解。协商或调解解决不成的，任何一方均可依法向房屋所在地法院提起诉讼。</w:t>
      </w:r>
    </w:p>
    <w:p w14:paraId="18B9C787">
      <w:pPr>
        <w:spacing w:line="340" w:lineRule="exact"/>
        <w:ind w:firstLine="480" w:firstLineChars="200"/>
        <w:rPr>
          <w:rFonts w:ascii="仿宋" w:hAnsi="仿宋" w:eastAsia="仿宋"/>
          <w:bCs/>
          <w:kern w:val="0"/>
          <w:sz w:val="24"/>
        </w:rPr>
      </w:pPr>
      <w:r>
        <w:rPr>
          <w:rFonts w:hint="eastAsia" w:ascii="仿宋" w:hAnsi="仿宋" w:eastAsia="仿宋"/>
          <w:bCs/>
          <w:kern w:val="0"/>
          <w:sz w:val="24"/>
        </w:rPr>
        <w:t>13.2 在发生争议或进行诉讼期间，合同中无争议的条款仍应得到履行。</w:t>
      </w:r>
    </w:p>
    <w:p w14:paraId="41933C18">
      <w:pPr>
        <w:spacing w:line="340" w:lineRule="exact"/>
        <w:ind w:firstLine="480" w:firstLineChars="200"/>
        <w:rPr>
          <w:rFonts w:ascii="仿宋" w:hAnsi="仿宋" w:eastAsia="仿宋"/>
          <w:bCs/>
          <w:kern w:val="0"/>
          <w:sz w:val="24"/>
        </w:rPr>
      </w:pPr>
      <w:r>
        <w:rPr>
          <w:rFonts w:hint="eastAsia" w:ascii="仿宋" w:hAnsi="仿宋" w:eastAsia="仿宋"/>
          <w:bCs/>
          <w:kern w:val="0"/>
          <w:sz w:val="24"/>
        </w:rPr>
        <w:t>13.3 通过诉讼解决争议的，因诉讼产生的费用（包括但不限于诉讼费、律师费、保全费、保全保险费、鉴定费、评估费等）均由违约方承担。</w:t>
      </w:r>
    </w:p>
    <w:p w14:paraId="0A1C0B76">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第十四条</w:t>
      </w:r>
      <w:r>
        <w:rPr>
          <w:rFonts w:ascii="仿宋" w:hAnsi="仿宋" w:eastAsia="仿宋"/>
          <w:b/>
          <w:bCs/>
          <w:kern w:val="0"/>
          <w:sz w:val="24"/>
        </w:rPr>
        <w:t xml:space="preserve"> </w:t>
      </w:r>
      <w:r>
        <w:rPr>
          <w:rFonts w:hint="eastAsia" w:ascii="仿宋" w:hAnsi="仿宋" w:eastAsia="仿宋"/>
          <w:b/>
          <w:bCs/>
          <w:kern w:val="0"/>
          <w:sz w:val="24"/>
        </w:rPr>
        <w:t xml:space="preserve"> 通知</w:t>
      </w:r>
    </w:p>
    <w:p w14:paraId="6FF23DFD">
      <w:pPr>
        <w:spacing w:line="340" w:lineRule="exact"/>
        <w:ind w:firstLine="480" w:firstLineChars="200"/>
        <w:rPr>
          <w:rFonts w:ascii="仿宋" w:hAnsi="仿宋" w:eastAsia="仿宋"/>
          <w:bCs/>
          <w:kern w:val="0"/>
          <w:sz w:val="24"/>
        </w:rPr>
      </w:pPr>
      <w:r>
        <w:rPr>
          <w:rFonts w:ascii="仿宋" w:hAnsi="仿宋" w:eastAsia="仿宋"/>
          <w:bCs/>
          <w:kern w:val="0"/>
          <w:sz w:val="24"/>
        </w:rPr>
        <w:t>1</w:t>
      </w:r>
      <w:r>
        <w:rPr>
          <w:rFonts w:hint="eastAsia" w:ascii="仿宋" w:hAnsi="仿宋" w:eastAsia="仿宋"/>
          <w:bCs/>
          <w:kern w:val="0"/>
          <w:sz w:val="24"/>
        </w:rPr>
        <w:t>4</w:t>
      </w:r>
      <w:r>
        <w:rPr>
          <w:rFonts w:ascii="仿宋" w:hAnsi="仿宋" w:eastAsia="仿宋"/>
          <w:bCs/>
          <w:kern w:val="0"/>
          <w:sz w:val="24"/>
        </w:rPr>
        <w:t>.1</w:t>
      </w:r>
      <w:r>
        <w:rPr>
          <w:rFonts w:hint="eastAsia" w:ascii="仿宋" w:hAnsi="仿宋" w:eastAsia="仿宋"/>
          <w:bCs/>
          <w:kern w:val="0"/>
          <w:sz w:val="24"/>
        </w:rPr>
        <w:t>一方向对方就本合同或根据本合同而发出的任何通知或其他通信，按本合同首部所载联系地址以专人送交、邮寄的方式递送后，即视为送达。在乙方拒绝签收通知或无法按上述方式送达通知时，甲、丙方将上述通知张贴于乙方承租房屋的显著部位的，亦视为送达。</w:t>
      </w:r>
    </w:p>
    <w:p w14:paraId="2BA25F2B">
      <w:pPr>
        <w:spacing w:line="340" w:lineRule="exact"/>
        <w:ind w:firstLine="480" w:firstLineChars="200"/>
        <w:rPr>
          <w:rFonts w:ascii="仿宋" w:hAnsi="仿宋" w:eastAsia="仿宋"/>
          <w:sz w:val="24"/>
        </w:rPr>
      </w:pPr>
      <w:r>
        <w:rPr>
          <w:rFonts w:hint="eastAsia" w:ascii="仿宋" w:hAnsi="仿宋" w:eastAsia="仿宋"/>
          <w:sz w:val="24"/>
        </w:rPr>
        <w:t>甲、丙方通过其有关管理系统向乙方指定的手机号码发送了短信的，视为送达。</w:t>
      </w:r>
    </w:p>
    <w:p w14:paraId="488D3A0A">
      <w:pPr>
        <w:ind w:firstLine="480" w:firstLineChars="200"/>
        <w:rPr>
          <w:rFonts w:ascii="仿宋" w:hAnsi="仿宋" w:eastAsia="仿宋"/>
          <w:sz w:val="24"/>
        </w:rPr>
      </w:pPr>
      <w:r>
        <w:rPr>
          <w:rFonts w:hint="eastAsia" w:ascii="仿宋" w:hAnsi="仿宋" w:eastAsia="仿宋"/>
          <w:sz w:val="24"/>
        </w:rPr>
        <w:t>14.2 乙方指定其接受甲、丙方短信的负责人姓名：</w:t>
      </w:r>
      <w:bookmarkStart w:id="9" w:name="乙方指定接受甲方短信负责人"/>
      <w:bookmarkEnd w:id="9"/>
      <w:r>
        <w:rPr>
          <w:rFonts w:hint="eastAsia" w:ascii="仿宋" w:hAnsi="仿宋" w:eastAsia="仿宋"/>
          <w:sz w:val="24"/>
        </w:rPr>
        <w:t>王亮，手机号码</w:t>
      </w:r>
      <w:bookmarkStart w:id="10" w:name="乙方指定接受甲方短信负责人手机号码"/>
      <w:bookmarkEnd w:id="10"/>
      <w:r>
        <w:rPr>
          <w:rFonts w:hint="eastAsia" w:ascii="仿宋" w:hAnsi="仿宋" w:eastAsia="仿宋"/>
          <w:sz w:val="24"/>
        </w:rPr>
        <w:t>18036209068；乙方财务负责人的姓名：</w:t>
      </w:r>
      <w:bookmarkStart w:id="11" w:name="乙方财务负责人"/>
      <w:bookmarkEnd w:id="11"/>
      <w:r>
        <w:rPr>
          <w:rFonts w:hint="eastAsia" w:ascii="仿宋" w:hAnsi="仿宋" w:eastAsia="仿宋"/>
          <w:sz w:val="24"/>
        </w:rPr>
        <w:t>王亮，手机号码</w:t>
      </w:r>
      <w:bookmarkStart w:id="12" w:name="财务负责人联系电话"/>
      <w:bookmarkEnd w:id="12"/>
      <w:r>
        <w:rPr>
          <w:rFonts w:hint="eastAsia" w:ascii="仿宋" w:hAnsi="仿宋" w:eastAsia="仿宋"/>
          <w:sz w:val="24"/>
        </w:rPr>
        <w:t>18036209068。</w:t>
      </w:r>
    </w:p>
    <w:p w14:paraId="2E75BF7E">
      <w:pPr>
        <w:spacing w:line="340" w:lineRule="exact"/>
        <w:ind w:firstLine="480" w:firstLineChars="200"/>
        <w:rPr>
          <w:rFonts w:ascii="仿宋" w:hAnsi="仿宋" w:eastAsia="仿宋"/>
          <w:sz w:val="24"/>
        </w:rPr>
      </w:pPr>
      <w:r>
        <w:rPr>
          <w:rFonts w:hint="eastAsia" w:ascii="仿宋" w:hAnsi="仿宋" w:eastAsia="仿宋"/>
          <w:sz w:val="24"/>
        </w:rPr>
        <w:t>14.3任何一方的联系地址发生变更的，应当在变更后七（7）日内以书面方式通知对方，否则，视为未变更。乙方指定接收短信的人员和手机号码变更的，也应按上述规定通知甲方，否则，视为未变更。</w:t>
      </w:r>
    </w:p>
    <w:p w14:paraId="33C20895">
      <w:pPr>
        <w:spacing w:line="340" w:lineRule="exact"/>
        <w:ind w:firstLine="480" w:firstLineChars="200"/>
        <w:rPr>
          <w:rFonts w:ascii="仿宋" w:hAnsi="仿宋" w:eastAsia="仿宋"/>
          <w:sz w:val="24"/>
        </w:rPr>
      </w:pPr>
      <w:r>
        <w:rPr>
          <w:rFonts w:hint="eastAsia" w:ascii="仿宋" w:hAnsi="仿宋" w:eastAsia="仿宋"/>
          <w:sz w:val="24"/>
        </w:rPr>
        <w:t>14.4本合同首部所载联系地址亦视为法院邮寄法律文书及双方邮寄律师函等法律文件的有效送达地址。</w:t>
      </w:r>
    </w:p>
    <w:p w14:paraId="627A6B90">
      <w:pPr>
        <w:spacing w:line="340" w:lineRule="exact"/>
        <w:ind w:firstLine="482" w:firstLineChars="200"/>
        <w:rPr>
          <w:rFonts w:ascii="仿宋" w:hAnsi="仿宋" w:eastAsia="仿宋"/>
          <w:b/>
          <w:sz w:val="24"/>
        </w:rPr>
      </w:pPr>
      <w:r>
        <w:rPr>
          <w:rFonts w:hint="eastAsia" w:ascii="仿宋" w:hAnsi="仿宋" w:eastAsia="仿宋"/>
          <w:b/>
          <w:sz w:val="24"/>
        </w:rPr>
        <w:t>第十五条  其他约定</w:t>
      </w:r>
    </w:p>
    <w:p w14:paraId="0C5952DA">
      <w:pPr>
        <w:spacing w:line="340" w:lineRule="exact"/>
        <w:ind w:firstLine="480" w:firstLineChars="200"/>
        <w:rPr>
          <w:rFonts w:ascii="仿宋" w:hAnsi="仿宋" w:eastAsia="仿宋" w:cs="Arial"/>
          <w:color w:val="000000"/>
          <w:sz w:val="24"/>
        </w:rPr>
      </w:pPr>
      <w:r>
        <w:rPr>
          <w:rFonts w:ascii="仿宋" w:hAnsi="仿宋" w:eastAsia="仿宋"/>
          <w:sz w:val="24"/>
        </w:rPr>
        <w:t>1</w:t>
      </w:r>
      <w:r>
        <w:rPr>
          <w:rFonts w:hint="eastAsia" w:ascii="仿宋" w:hAnsi="仿宋" w:eastAsia="仿宋"/>
          <w:sz w:val="24"/>
        </w:rPr>
        <w:t>5</w:t>
      </w:r>
      <w:r>
        <w:rPr>
          <w:rFonts w:ascii="仿宋" w:hAnsi="仿宋" w:eastAsia="仿宋"/>
          <w:sz w:val="24"/>
        </w:rPr>
        <w:t>.</w:t>
      </w:r>
      <w:r>
        <w:rPr>
          <w:rFonts w:hint="eastAsia" w:ascii="仿宋" w:hAnsi="仿宋" w:eastAsia="仿宋"/>
          <w:sz w:val="24"/>
        </w:rPr>
        <w:t>1甲方、丙方对乙方因不履行其在本合同项下义务和责任的暂不追究、谅解及忽略，均不构成甲方、丙方放弃根据本合同向乙方进行追究的权利，也不影响甲、丙方继续或日后向乙方进行追究的权利。除甲、丙方以书面形式明确表示放弃对乙方的追究，甲、丙方的任何作为或不作为均不得构成甲、丙方向乙方违反、不遵守、不履行行为放弃追</w:t>
      </w:r>
      <w:r>
        <w:rPr>
          <w:rFonts w:hint="eastAsia" w:ascii="仿宋" w:hAnsi="仿宋" w:eastAsia="仿宋" w:cs="Arial"/>
          <w:color w:val="000000"/>
          <w:sz w:val="24"/>
        </w:rPr>
        <w:t>究权，甲、丙方仍有权依据法律及本合同行使权利，向乙方追索或获得</w:t>
      </w:r>
      <w:r>
        <w:rPr>
          <w:rFonts w:hint="eastAsia" w:ascii="仿宋" w:hAnsi="仿宋" w:eastAsia="仿宋" w:cs="Arial"/>
          <w:sz w:val="24"/>
        </w:rPr>
        <w:t>救济</w:t>
      </w:r>
      <w:r>
        <w:rPr>
          <w:rFonts w:hint="eastAsia" w:ascii="仿宋" w:hAnsi="仿宋" w:eastAsia="仿宋" w:cs="Arial"/>
          <w:color w:val="000000"/>
          <w:sz w:val="24"/>
        </w:rPr>
        <w:t>。</w:t>
      </w:r>
    </w:p>
    <w:p w14:paraId="31BACDB6">
      <w:pPr>
        <w:spacing w:line="340" w:lineRule="exact"/>
        <w:ind w:firstLine="480" w:firstLineChars="200"/>
        <w:rPr>
          <w:rFonts w:ascii="仿宋" w:hAnsi="仿宋" w:eastAsia="仿宋"/>
          <w:bCs/>
          <w:kern w:val="0"/>
          <w:sz w:val="24"/>
        </w:rPr>
      </w:pPr>
      <w:r>
        <w:rPr>
          <w:rFonts w:hint="eastAsia" w:ascii="仿宋" w:hAnsi="仿宋" w:eastAsia="仿宋" w:cs="Arial"/>
          <w:color w:val="000000"/>
          <w:sz w:val="24"/>
        </w:rPr>
        <w:t>15.2</w:t>
      </w:r>
      <w:r>
        <w:rPr>
          <w:rFonts w:hint="eastAsia" w:ascii="仿宋" w:hAnsi="仿宋" w:eastAsia="仿宋" w:cs="宋体"/>
          <w:color w:val="000000"/>
          <w:sz w:val="24"/>
        </w:rPr>
        <w:t>本合同任一或部分条款的无效或无法执行不影响本合同项下其它条款的有效性。</w:t>
      </w:r>
    </w:p>
    <w:p w14:paraId="64C1E1BE">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15.3租赁期满或合同解除、提前终止后，乙方未按约定返还房屋及附属设施的，甲、丙方有权采取必要措施收回房屋。在乙方拖欠租金和其他应付费用的情况下，甲、丙方还有权限制乙方将其物品搬离房屋。</w:t>
      </w:r>
    </w:p>
    <w:p w14:paraId="2CBA9C05">
      <w:pPr>
        <w:spacing w:line="340" w:lineRule="exact"/>
        <w:ind w:firstLine="482" w:firstLineChars="200"/>
        <w:rPr>
          <w:rFonts w:ascii="仿宋" w:hAnsi="仿宋" w:eastAsia="仿宋"/>
          <w:b/>
          <w:bCs/>
          <w:kern w:val="0"/>
          <w:sz w:val="24"/>
        </w:rPr>
      </w:pPr>
      <w:r>
        <w:rPr>
          <w:rFonts w:hint="eastAsia" w:ascii="仿宋" w:hAnsi="仿宋" w:eastAsia="仿宋"/>
          <w:b/>
          <w:bCs/>
          <w:kern w:val="0"/>
          <w:sz w:val="24"/>
        </w:rPr>
        <w:t>15.4 乙方拖欠租金且拖欠物业管理费的，有权向乙方收取物业管理费的企业有权将其向乙方追讨物业管理费的债权转让给甲方，由甲方在追讨租金时一并向乙方追索，而无须该物业服务单位另行向乙方发送债权转让通知。</w:t>
      </w:r>
    </w:p>
    <w:p w14:paraId="5859E020">
      <w:pPr>
        <w:spacing w:line="340" w:lineRule="exact"/>
        <w:ind w:firstLine="480" w:firstLineChars="200"/>
        <w:rPr>
          <w:rFonts w:ascii="仿宋" w:hAnsi="仿宋" w:eastAsia="仿宋"/>
          <w:bCs/>
          <w:kern w:val="0"/>
          <w:sz w:val="24"/>
        </w:rPr>
      </w:pPr>
      <w:r>
        <w:rPr>
          <w:rFonts w:hint="eastAsia" w:ascii="仿宋" w:hAnsi="仿宋" w:eastAsia="仿宋"/>
          <w:bCs/>
          <w:kern w:val="0"/>
          <w:sz w:val="24"/>
        </w:rPr>
        <w:t>15.5 租赁期间，遇政府对本合同所涉的房屋土地进行征收，本合同应当终止，甲、乙双方按实际履行期间结算租金，甲方向乙方返还尚未履行的租赁期间所对应的租金，互不承担赔偿责任。但甲方应当在获悉相关征收信息后及时通知乙方。征收补偿按照法律法规和政策规定执行。</w:t>
      </w:r>
    </w:p>
    <w:p w14:paraId="2B7883DC">
      <w:pPr>
        <w:ind w:firstLine="420"/>
        <w:rPr>
          <w:rFonts w:ascii="仿宋" w:hAnsi="仿宋" w:eastAsia="仿宋" w:cs="Arial"/>
          <w:b/>
          <w:color w:val="000000"/>
          <w:sz w:val="24"/>
        </w:rPr>
      </w:pPr>
      <w:r>
        <w:rPr>
          <w:rFonts w:hint="eastAsia" w:ascii="仿宋" w:hAnsi="仿宋" w:eastAsia="仿宋"/>
          <w:b/>
          <w:bCs/>
          <w:kern w:val="0"/>
          <w:sz w:val="24"/>
        </w:rPr>
        <w:t>15.6乙方作为经营者发行预付卡的，应当依法向消费者履行告知义务，</w:t>
      </w:r>
      <w:r>
        <w:rPr>
          <w:rFonts w:ascii="仿宋" w:hAnsi="仿宋" w:eastAsia="仿宋"/>
          <w:b/>
          <w:bCs/>
          <w:kern w:val="0"/>
          <w:sz w:val="24"/>
        </w:rPr>
        <w:t>并</w:t>
      </w:r>
      <w:r>
        <w:rPr>
          <w:rFonts w:ascii="仿宋" w:hAnsi="仿宋" w:eastAsia="仿宋" w:cs="Arial"/>
          <w:b/>
          <w:color w:val="000000"/>
          <w:sz w:val="24"/>
        </w:rPr>
        <w:t>与消费者明确约定商品或者服务的数量和质量、价款或者费用、履行期限和方式、安全注意事项和风险警示、售后服务、民事责任等内容</w:t>
      </w:r>
      <w:r>
        <w:rPr>
          <w:rFonts w:hint="eastAsia" w:ascii="仿宋" w:hAnsi="仿宋" w:eastAsia="仿宋" w:cs="Arial"/>
          <w:b/>
          <w:color w:val="000000"/>
          <w:sz w:val="24"/>
        </w:rPr>
        <w:t>。</w:t>
      </w:r>
    </w:p>
    <w:p w14:paraId="50FB652E">
      <w:pPr>
        <w:ind w:firstLine="420"/>
        <w:rPr>
          <w:rFonts w:ascii="仿宋" w:hAnsi="仿宋" w:eastAsia="仿宋"/>
          <w:b/>
          <w:bCs/>
          <w:kern w:val="0"/>
          <w:sz w:val="24"/>
        </w:rPr>
      </w:pPr>
      <w:r>
        <w:rPr>
          <w:rFonts w:hint="eastAsia" w:ascii="仿宋" w:hAnsi="仿宋" w:eastAsia="仿宋" w:cs="Arial"/>
          <w:b/>
          <w:color w:val="000000"/>
          <w:sz w:val="24"/>
        </w:rPr>
        <w:t>乙方在租赁期间</w:t>
      </w:r>
      <w:r>
        <w:rPr>
          <w:rFonts w:ascii="仿宋" w:hAnsi="仿宋" w:eastAsia="仿宋" w:cs="Arial"/>
          <w:b/>
          <w:color w:val="000000"/>
          <w:sz w:val="24"/>
        </w:rPr>
        <w:t>不得超出其经营能力和净资产情况发行预付卡、不得向消费者作出超出租赁期</w:t>
      </w:r>
      <w:r>
        <w:rPr>
          <w:rFonts w:ascii="仿宋" w:hAnsi="仿宋" w:eastAsia="仿宋"/>
          <w:b/>
          <w:bCs/>
          <w:kern w:val="0"/>
          <w:sz w:val="24"/>
        </w:rPr>
        <w:t>限的相关承诺。</w:t>
      </w:r>
    </w:p>
    <w:p w14:paraId="775EED60">
      <w:pPr>
        <w:ind w:firstLine="420"/>
        <w:rPr>
          <w:rFonts w:ascii="仿宋" w:hAnsi="仿宋" w:eastAsia="仿宋"/>
          <w:b/>
          <w:bCs/>
          <w:kern w:val="0"/>
          <w:sz w:val="24"/>
        </w:rPr>
      </w:pPr>
      <w:r>
        <w:rPr>
          <w:rFonts w:hint="eastAsia" w:ascii="仿宋" w:hAnsi="仿宋" w:eastAsia="仿宋"/>
          <w:b/>
          <w:bCs/>
          <w:kern w:val="0"/>
          <w:sz w:val="24"/>
        </w:rPr>
        <w:t>乙方违反上述约定，甲方有权通知乙方解除合同，没收保证金，收回房屋，由此产生的一切损失由乙方承担。</w:t>
      </w:r>
    </w:p>
    <w:p w14:paraId="0310AAD6">
      <w:pPr>
        <w:spacing w:line="340" w:lineRule="exact"/>
        <w:ind w:firstLine="482" w:firstLineChars="200"/>
        <w:rPr>
          <w:rFonts w:ascii="仿宋" w:hAnsi="仿宋" w:eastAsia="仿宋" w:cs="Arial"/>
          <w:b/>
          <w:color w:val="FF0000"/>
          <w:sz w:val="24"/>
        </w:rPr>
      </w:pPr>
      <w:r>
        <w:rPr>
          <w:rFonts w:hint="eastAsia" w:ascii="仿宋" w:hAnsi="仿宋" w:eastAsia="仿宋" w:cs="Arial"/>
          <w:b/>
          <w:color w:val="000000"/>
          <w:sz w:val="24"/>
        </w:rPr>
        <w:t>1</w:t>
      </w:r>
      <w:r>
        <w:rPr>
          <w:rFonts w:ascii="仿宋" w:hAnsi="仿宋" w:eastAsia="仿宋" w:cs="Arial"/>
          <w:b/>
          <w:color w:val="000000"/>
          <w:sz w:val="24"/>
        </w:rPr>
        <w:t>5.7</w:t>
      </w:r>
      <w:r>
        <w:rPr>
          <w:rFonts w:hint="eastAsia" w:ascii="仿宋" w:hAnsi="仿宋" w:eastAsia="仿宋" w:cs="Arial"/>
          <w:b/>
          <w:color w:val="000000"/>
          <w:sz w:val="24"/>
        </w:rPr>
        <w:t>本合同条款系双方经过协商一致而确定，甲、乙双方对各自的权利、义务、责任完全清楚。在签订本合同之前，甲方已经就合同中以加粗字体显示的条款及其可能对乙方产生的利害关系，对乙方详加说明和解释，乙方已充分理解。双方确认本</w:t>
      </w:r>
      <w:r>
        <w:rPr>
          <w:rFonts w:hint="eastAsia" w:ascii="仿宋" w:hAnsi="仿宋" w:eastAsia="仿宋" w:cs="Arial"/>
          <w:b/>
          <w:sz w:val="24"/>
        </w:rPr>
        <w:t>合同条款不构成任何一方的格式条款。</w:t>
      </w:r>
    </w:p>
    <w:p w14:paraId="13959F66">
      <w:pPr>
        <w:spacing w:line="340" w:lineRule="exact"/>
        <w:ind w:firstLine="480" w:firstLineChars="200"/>
        <w:rPr>
          <w:rFonts w:ascii="仿宋" w:hAnsi="仿宋" w:eastAsia="仿宋"/>
          <w:bCs/>
          <w:kern w:val="0"/>
          <w:sz w:val="24"/>
        </w:rPr>
      </w:pPr>
      <w:r>
        <w:rPr>
          <w:rFonts w:hint="eastAsia" w:ascii="仿宋" w:hAnsi="仿宋" w:eastAsia="仿宋"/>
          <w:bCs/>
          <w:kern w:val="0"/>
          <w:sz w:val="24"/>
        </w:rPr>
        <w:t>15.</w:t>
      </w:r>
      <w:r>
        <w:rPr>
          <w:rFonts w:ascii="仿宋" w:hAnsi="仿宋" w:eastAsia="仿宋"/>
          <w:bCs/>
          <w:kern w:val="0"/>
          <w:sz w:val="24"/>
        </w:rPr>
        <w:t>8</w:t>
      </w:r>
      <w:r>
        <w:rPr>
          <w:rFonts w:hint="eastAsia" w:ascii="仿宋" w:hAnsi="仿宋" w:eastAsia="仿宋"/>
          <w:bCs/>
          <w:kern w:val="0"/>
          <w:sz w:val="24"/>
        </w:rPr>
        <w:t xml:space="preserve"> 本合同中的标题仅为方便而设，不影响本合同条款内容的解释。</w:t>
      </w:r>
    </w:p>
    <w:p w14:paraId="10E90CF0">
      <w:pPr>
        <w:spacing w:line="340" w:lineRule="exact"/>
        <w:ind w:firstLine="480" w:firstLineChars="200"/>
        <w:rPr>
          <w:rFonts w:ascii="仿宋" w:hAnsi="仿宋" w:eastAsia="仿宋"/>
          <w:bCs/>
          <w:kern w:val="0"/>
          <w:sz w:val="24"/>
        </w:rPr>
      </w:pPr>
      <w:r>
        <w:rPr>
          <w:rFonts w:hint="eastAsia" w:ascii="仿宋" w:hAnsi="仿宋" w:eastAsia="仿宋"/>
          <w:bCs/>
          <w:kern w:val="0"/>
          <w:sz w:val="24"/>
        </w:rPr>
        <w:t>15.</w:t>
      </w:r>
      <w:r>
        <w:rPr>
          <w:rFonts w:ascii="仿宋" w:hAnsi="仿宋" w:eastAsia="仿宋"/>
          <w:bCs/>
          <w:kern w:val="0"/>
          <w:sz w:val="24"/>
        </w:rPr>
        <w:t>9</w:t>
      </w:r>
      <w:r>
        <w:rPr>
          <w:rFonts w:hint="eastAsia" w:ascii="仿宋" w:hAnsi="仿宋" w:eastAsia="仿宋"/>
          <w:bCs/>
          <w:kern w:val="0"/>
          <w:sz w:val="24"/>
        </w:rPr>
        <w:t>本合同壹式肆份，经双方签字盖章后生效，甲、乙双方各执贰份。</w:t>
      </w:r>
    </w:p>
    <w:p w14:paraId="22FC0233">
      <w:pPr>
        <w:spacing w:line="340" w:lineRule="exact"/>
        <w:ind w:firstLine="480" w:firstLineChars="200"/>
        <w:rPr>
          <w:rFonts w:ascii="仿宋" w:hAnsi="仿宋" w:eastAsia="仿宋"/>
          <w:bCs/>
          <w:kern w:val="0"/>
          <w:sz w:val="24"/>
        </w:rPr>
      </w:pPr>
      <w:r>
        <w:rPr>
          <w:rFonts w:hint="eastAsia" w:ascii="仿宋" w:hAnsi="仿宋" w:eastAsia="仿宋"/>
          <w:bCs/>
          <w:kern w:val="0"/>
          <w:sz w:val="24"/>
        </w:rPr>
        <w:t>【本合同正文结束】</w:t>
      </w:r>
    </w:p>
    <w:p w14:paraId="32F7E0E1">
      <w:pPr>
        <w:spacing w:line="560" w:lineRule="exact"/>
        <w:rPr>
          <w:rFonts w:hint="eastAsia" w:ascii="仿宋" w:hAnsi="仿宋" w:eastAsia="仿宋"/>
          <w:sz w:val="24"/>
        </w:rPr>
      </w:pPr>
    </w:p>
    <w:p w14:paraId="12CF7083">
      <w:pPr>
        <w:spacing w:line="560" w:lineRule="exact"/>
        <w:rPr>
          <w:rFonts w:hint="eastAsia" w:ascii="仿宋" w:hAnsi="仿宋" w:eastAsia="仿宋"/>
          <w:sz w:val="24"/>
        </w:rPr>
      </w:pPr>
    </w:p>
    <w:p w14:paraId="783F846C">
      <w:pPr>
        <w:spacing w:line="560" w:lineRule="exact"/>
        <w:rPr>
          <w:rFonts w:hint="eastAsia" w:ascii="仿宋" w:hAnsi="仿宋" w:eastAsia="仿宋"/>
          <w:sz w:val="24"/>
        </w:rPr>
      </w:pPr>
    </w:p>
    <w:p w14:paraId="45FEC56A">
      <w:pPr>
        <w:spacing w:line="560" w:lineRule="exact"/>
        <w:rPr>
          <w:rFonts w:hint="eastAsia" w:ascii="仿宋" w:hAnsi="仿宋" w:eastAsia="仿宋"/>
          <w:sz w:val="24"/>
        </w:rPr>
      </w:pPr>
    </w:p>
    <w:p w14:paraId="00A10730">
      <w:pPr>
        <w:spacing w:line="560" w:lineRule="exact"/>
        <w:rPr>
          <w:rFonts w:hint="eastAsia" w:ascii="仿宋" w:hAnsi="仿宋" w:eastAsia="仿宋"/>
          <w:sz w:val="24"/>
        </w:rPr>
      </w:pPr>
      <w:r>
        <w:rPr>
          <w:rFonts w:hint="eastAsia" w:ascii="仿宋" w:hAnsi="仿宋" w:eastAsia="仿宋"/>
          <w:sz w:val="24"/>
        </w:rPr>
        <w:t>甲方：（签章）                           乙方：（签章）</w:t>
      </w:r>
    </w:p>
    <w:p w14:paraId="19342976">
      <w:pPr>
        <w:spacing w:line="560" w:lineRule="exact"/>
        <w:rPr>
          <w:rFonts w:hint="eastAsia" w:ascii="仿宋" w:hAnsi="仿宋" w:eastAsia="仿宋"/>
          <w:sz w:val="24"/>
        </w:rPr>
      </w:pPr>
      <w:r>
        <w:rPr>
          <w:rFonts w:hint="eastAsia" w:ascii="仿宋" w:hAnsi="仿宋" w:eastAsia="仿宋"/>
          <w:sz w:val="24"/>
        </w:rPr>
        <w:t>代表（签字）：                           代表（签字）：</w:t>
      </w:r>
    </w:p>
    <w:p w14:paraId="2338C044">
      <w:pPr>
        <w:spacing w:line="560" w:lineRule="exact"/>
        <w:rPr>
          <w:rFonts w:hint="eastAsia" w:ascii="仿宋" w:hAnsi="仿宋" w:eastAsia="仿宋"/>
          <w:sz w:val="24"/>
        </w:rPr>
      </w:pPr>
    </w:p>
    <w:p w14:paraId="03DF9414">
      <w:pPr>
        <w:spacing w:line="560" w:lineRule="exact"/>
        <w:rPr>
          <w:rFonts w:hint="eastAsia" w:ascii="仿宋" w:hAnsi="仿宋" w:eastAsia="仿宋"/>
          <w:sz w:val="24"/>
        </w:rPr>
      </w:pPr>
      <w:r>
        <w:rPr>
          <w:rFonts w:hint="eastAsia" w:ascii="仿宋" w:hAnsi="仿宋" w:eastAsia="仿宋"/>
          <w:sz w:val="24"/>
        </w:rPr>
        <w:t>丙方：（签章）</w:t>
      </w:r>
    </w:p>
    <w:p w14:paraId="5B9B05E5">
      <w:pPr>
        <w:spacing w:line="560" w:lineRule="exact"/>
        <w:rPr>
          <w:rFonts w:hint="eastAsia" w:ascii="仿宋" w:hAnsi="仿宋" w:eastAsia="仿宋"/>
          <w:sz w:val="24"/>
        </w:rPr>
      </w:pPr>
      <w:r>
        <w:rPr>
          <w:rFonts w:hint="eastAsia" w:ascii="仿宋" w:hAnsi="仿宋" w:eastAsia="仿宋"/>
          <w:sz w:val="24"/>
        </w:rPr>
        <w:t>代表（签字）：</w:t>
      </w:r>
    </w:p>
    <w:p w14:paraId="32F3DDB8">
      <w:pPr>
        <w:spacing w:line="560" w:lineRule="exact"/>
        <w:rPr>
          <w:rFonts w:hint="eastAsia" w:ascii="仿宋" w:hAnsi="仿宋" w:eastAsia="仿宋"/>
          <w:sz w:val="24"/>
        </w:rPr>
      </w:pPr>
    </w:p>
    <w:p w14:paraId="40E990BF">
      <w:pPr>
        <w:spacing w:line="560" w:lineRule="exact"/>
        <w:rPr>
          <w:rFonts w:hint="eastAsia" w:ascii="仿宋" w:hAnsi="仿宋" w:eastAsia="仿宋"/>
          <w:sz w:val="24"/>
        </w:rPr>
      </w:pPr>
      <w:r>
        <w:rPr>
          <w:rFonts w:hint="eastAsia" w:ascii="仿宋" w:hAnsi="仿宋" w:eastAsia="仿宋"/>
          <w:sz w:val="24"/>
        </w:rPr>
        <w:t>户  名：如东县新天地投资发展有限公司</w:t>
      </w:r>
    </w:p>
    <w:p w14:paraId="6AEC560D">
      <w:pPr>
        <w:spacing w:line="560" w:lineRule="exact"/>
        <w:rPr>
          <w:rFonts w:hint="eastAsia" w:ascii="仿宋" w:hAnsi="仿宋" w:eastAsia="仿宋"/>
          <w:sz w:val="24"/>
        </w:rPr>
      </w:pPr>
      <w:r>
        <w:rPr>
          <w:rFonts w:hint="eastAsia" w:ascii="仿宋" w:hAnsi="仿宋" w:eastAsia="仿宋"/>
          <w:sz w:val="24"/>
        </w:rPr>
        <w:t>开户行：招商银行如东支行</w:t>
      </w:r>
    </w:p>
    <w:p w14:paraId="10A72FA3">
      <w:pPr>
        <w:spacing w:line="560" w:lineRule="exact"/>
        <w:rPr>
          <w:rFonts w:hint="eastAsia" w:ascii="仿宋" w:hAnsi="仿宋" w:eastAsia="仿宋"/>
          <w:sz w:val="24"/>
        </w:rPr>
      </w:pPr>
      <w:r>
        <w:rPr>
          <w:rFonts w:hint="eastAsia" w:ascii="仿宋" w:hAnsi="仿宋" w:eastAsia="仿宋"/>
          <w:sz w:val="24"/>
        </w:rPr>
        <w:t>账  号：513902489310969</w:t>
      </w:r>
    </w:p>
    <w:p w14:paraId="7ADB53F1">
      <w:pPr>
        <w:spacing w:line="560" w:lineRule="exact"/>
        <w:rPr>
          <w:rFonts w:hint="eastAsia" w:ascii="仿宋" w:hAnsi="仿宋" w:eastAsia="仿宋"/>
          <w:sz w:val="24"/>
        </w:rPr>
      </w:pPr>
    </w:p>
    <w:p w14:paraId="27E2A3B0">
      <w:pPr>
        <w:spacing w:line="560" w:lineRule="exact"/>
        <w:ind w:firstLine="3840" w:firstLineChars="1600"/>
        <w:rPr>
          <w:rFonts w:ascii="仿宋" w:hAnsi="仿宋" w:eastAsia="仿宋"/>
        </w:rPr>
      </w:pPr>
      <w:r>
        <w:rPr>
          <w:rFonts w:hint="eastAsia" w:ascii="仿宋" w:hAnsi="仿宋" w:eastAsia="仿宋"/>
          <w:sz w:val="24"/>
        </w:rPr>
        <w:t>签订时间：</w:t>
      </w: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14:paraId="36E43749">
      <w:pPr>
        <w:spacing w:line="280" w:lineRule="exact"/>
        <w:ind w:firstLine="420" w:firstLineChars="200"/>
        <w:rPr>
          <w:rFonts w:ascii="仿宋" w:hAnsi="仿宋" w:eastAsia="仿宋"/>
        </w:rPr>
      </w:pPr>
    </w:p>
    <w:p w14:paraId="6E4266A0">
      <w:pPr>
        <w:spacing w:line="280" w:lineRule="exact"/>
        <w:ind w:firstLine="420" w:firstLineChars="200"/>
        <w:rPr>
          <w:rFonts w:ascii="仿宋" w:hAnsi="仿宋" w:eastAsia="仿宋"/>
        </w:rPr>
      </w:pPr>
    </w:p>
    <w:p w14:paraId="25BA8B26">
      <w:pPr>
        <w:spacing w:line="280" w:lineRule="exact"/>
        <w:ind w:firstLine="420" w:firstLineChars="200"/>
        <w:rPr>
          <w:rFonts w:ascii="仿宋" w:hAnsi="仿宋" w:eastAsia="仿宋"/>
        </w:rPr>
      </w:pPr>
    </w:p>
    <w:p w14:paraId="2B6C98B0">
      <w:pPr>
        <w:spacing w:line="280" w:lineRule="exact"/>
        <w:ind w:firstLine="420" w:firstLineChars="200"/>
        <w:rPr>
          <w:rFonts w:ascii="仿宋" w:hAnsi="仿宋" w:eastAsia="仿宋"/>
        </w:rPr>
      </w:pPr>
    </w:p>
    <w:p w14:paraId="57BA8350">
      <w:pPr>
        <w:spacing w:line="280" w:lineRule="exact"/>
        <w:ind w:firstLine="420" w:firstLineChars="200"/>
        <w:rPr>
          <w:rFonts w:hint="default" w:ascii="仿宋" w:hAnsi="仿宋" w:eastAsia="仿宋"/>
          <w:lang w:val="en-US" w:eastAsia="zh-CN"/>
        </w:rPr>
      </w:pPr>
      <w:r>
        <w:rPr>
          <w:rFonts w:hint="eastAsia" w:ascii="仿宋" w:hAnsi="仿宋" w:eastAsia="仿宋"/>
          <w:lang w:val="en-US" w:eastAsia="zh-CN"/>
        </w:rPr>
        <w:t>备案(盖章)：</w:t>
      </w:r>
    </w:p>
    <w:p w14:paraId="0352FA55">
      <w:pPr>
        <w:ind w:firstLine="2201" w:firstLineChars="500"/>
        <w:rPr>
          <w:rFonts w:hint="eastAsia" w:ascii="等线" w:hAnsi="等线" w:eastAsia="等线"/>
          <w:b/>
          <w:sz w:val="44"/>
          <w:szCs w:val="44"/>
        </w:rPr>
      </w:pPr>
    </w:p>
    <w:p w14:paraId="5C05478D">
      <w:pPr>
        <w:ind w:firstLine="2201" w:firstLineChars="500"/>
        <w:rPr>
          <w:rFonts w:hint="eastAsia" w:ascii="等线" w:hAnsi="等线" w:eastAsia="等线"/>
          <w:b/>
          <w:sz w:val="44"/>
          <w:szCs w:val="44"/>
        </w:rPr>
      </w:pPr>
    </w:p>
    <w:p w14:paraId="21CE1687">
      <w:pPr>
        <w:ind w:firstLine="2201" w:firstLineChars="500"/>
        <w:rPr>
          <w:rFonts w:hint="eastAsia" w:ascii="等线" w:hAnsi="等线" w:eastAsia="等线"/>
          <w:b/>
          <w:sz w:val="44"/>
          <w:szCs w:val="44"/>
        </w:rPr>
      </w:pPr>
    </w:p>
    <w:p w14:paraId="5C7721CC">
      <w:pPr>
        <w:ind w:firstLine="2201" w:firstLineChars="500"/>
        <w:rPr>
          <w:rFonts w:hint="eastAsia" w:ascii="等线" w:hAnsi="等线" w:eastAsia="等线"/>
          <w:b/>
          <w:sz w:val="44"/>
          <w:szCs w:val="44"/>
        </w:rPr>
      </w:pPr>
    </w:p>
    <w:p w14:paraId="540886C6">
      <w:pPr>
        <w:rPr>
          <w:rFonts w:hint="eastAsia" w:ascii="等线" w:hAnsi="等线" w:eastAsia="等线"/>
          <w:b/>
          <w:sz w:val="44"/>
          <w:szCs w:val="44"/>
        </w:rPr>
      </w:pPr>
    </w:p>
    <w:p w14:paraId="5D248BBA">
      <w:pPr>
        <w:rPr>
          <w:rFonts w:hint="eastAsia" w:ascii="等线" w:hAnsi="等线" w:eastAsia="等线"/>
          <w:b/>
          <w:sz w:val="44"/>
          <w:szCs w:val="44"/>
        </w:rPr>
      </w:pPr>
      <w:r>
        <w:rPr>
          <w:rFonts w:hint="eastAsia" w:ascii="等线" w:hAnsi="等线" w:eastAsia="等线"/>
          <w:b/>
          <w:sz w:val="44"/>
          <w:szCs w:val="44"/>
        </w:rPr>
        <w:br w:type="page"/>
      </w:r>
    </w:p>
    <w:p w14:paraId="49AFAD27">
      <w:pPr>
        <w:ind w:firstLine="1761" w:firstLineChars="400"/>
        <w:jc w:val="center"/>
        <w:rPr>
          <w:rFonts w:hint="eastAsia" w:ascii="宋体" w:hAnsi="宋体" w:cs="宋体"/>
          <w:sz w:val="44"/>
          <w:szCs w:val="44"/>
        </w:rPr>
      </w:pPr>
      <w:r>
        <w:rPr>
          <w:rFonts w:hint="eastAsia" w:ascii="等线" w:hAnsi="等线" w:eastAsia="等线"/>
          <w:b/>
          <w:sz w:val="44"/>
          <w:szCs w:val="44"/>
        </w:rPr>
        <w:t>建筑房屋租赁安全协议</w:t>
      </w:r>
    </w:p>
    <w:p w14:paraId="27F17401">
      <w:pPr>
        <w:rPr>
          <w:rFonts w:hint="eastAsia" w:ascii="仿宋" w:hAnsi="仿宋" w:eastAsia="仿宋"/>
          <w:bCs/>
          <w:kern w:val="0"/>
          <w:sz w:val="24"/>
        </w:rPr>
      </w:pPr>
      <w:r>
        <w:rPr>
          <w:rFonts w:hint="eastAsia" w:ascii="仿宋" w:hAnsi="仿宋" w:eastAsia="仿宋"/>
          <w:bCs/>
          <w:kern w:val="0"/>
          <w:sz w:val="24"/>
        </w:rPr>
        <w:t>甲方：</w:t>
      </w:r>
      <w:r>
        <w:rPr>
          <w:rFonts w:hint="eastAsia" w:ascii="仿宋" w:hAnsi="仿宋" w:eastAsia="仿宋"/>
          <w:color w:val="FF0000"/>
          <w:sz w:val="24"/>
        </w:rPr>
        <w:t xml:space="preserve"> </w:t>
      </w:r>
    </w:p>
    <w:p w14:paraId="4A36C51B">
      <w:pPr>
        <w:rPr>
          <w:rFonts w:hint="eastAsia" w:ascii="仿宋" w:hAnsi="仿宋" w:eastAsia="仿宋"/>
          <w:bCs/>
          <w:kern w:val="0"/>
          <w:sz w:val="24"/>
        </w:rPr>
      </w:pPr>
      <w:r>
        <w:rPr>
          <w:rFonts w:hint="eastAsia" w:ascii="仿宋" w:hAnsi="仿宋" w:eastAsia="仿宋"/>
          <w:bCs/>
          <w:kern w:val="0"/>
          <w:sz w:val="24"/>
        </w:rPr>
        <w:t>乙方：</w:t>
      </w:r>
      <w:r>
        <w:rPr>
          <w:rFonts w:hint="eastAsia" w:ascii="仿宋" w:hAnsi="仿宋" w:eastAsia="仿宋"/>
          <w:color w:val="FF0000"/>
          <w:sz w:val="24"/>
        </w:rPr>
        <w:t xml:space="preserve"> </w:t>
      </w:r>
    </w:p>
    <w:p w14:paraId="008BB1AD">
      <w:pPr>
        <w:ind w:firstLine="480" w:firstLineChars="200"/>
        <w:rPr>
          <w:rFonts w:hint="eastAsia" w:ascii="仿宋" w:hAnsi="仿宋" w:eastAsia="仿宋"/>
          <w:bCs/>
          <w:kern w:val="0"/>
          <w:sz w:val="24"/>
        </w:rPr>
      </w:pPr>
      <w:r>
        <w:rPr>
          <w:rFonts w:hint="eastAsia" w:ascii="仿宋" w:hAnsi="仿宋" w:eastAsia="仿宋"/>
          <w:bCs/>
          <w:kern w:val="0"/>
          <w:sz w:val="24"/>
        </w:rPr>
        <w:t>为确保租赁建筑房屋安全，经甲乙双方协商，自愿达成如下规定，由双方共同遵守。</w:t>
      </w:r>
    </w:p>
    <w:p w14:paraId="40B4DA24">
      <w:pPr>
        <w:ind w:firstLine="480" w:firstLineChars="200"/>
        <w:rPr>
          <w:rFonts w:hint="eastAsia" w:ascii="仿宋" w:hAnsi="仿宋" w:eastAsia="仿宋"/>
          <w:bCs/>
          <w:kern w:val="0"/>
          <w:sz w:val="24"/>
        </w:rPr>
      </w:pPr>
      <w:r>
        <w:rPr>
          <w:rFonts w:hint="eastAsia" w:ascii="仿宋" w:hAnsi="仿宋" w:eastAsia="仿宋"/>
          <w:bCs/>
          <w:kern w:val="0"/>
          <w:sz w:val="24"/>
        </w:rPr>
        <w:t>一、甲方提供位于四海之家           的建筑房屋给乙方使用，乙方为该建筑房屋安全工作第一责任人。</w:t>
      </w:r>
    </w:p>
    <w:p w14:paraId="39058412">
      <w:pPr>
        <w:ind w:firstLine="480" w:firstLineChars="200"/>
        <w:rPr>
          <w:rFonts w:hint="eastAsia" w:ascii="仿宋" w:hAnsi="仿宋" w:eastAsia="仿宋"/>
          <w:bCs/>
          <w:kern w:val="0"/>
          <w:sz w:val="24"/>
        </w:rPr>
      </w:pPr>
      <w:r>
        <w:rPr>
          <w:rFonts w:hint="eastAsia" w:ascii="仿宋" w:hAnsi="仿宋" w:eastAsia="仿宋"/>
          <w:bCs/>
          <w:kern w:val="0"/>
          <w:sz w:val="24"/>
        </w:rPr>
        <w:t>二、甲方责任</w:t>
      </w:r>
    </w:p>
    <w:p w14:paraId="3B6DC8F5">
      <w:pPr>
        <w:ind w:firstLine="480" w:firstLineChars="200"/>
        <w:rPr>
          <w:rFonts w:hint="eastAsia" w:ascii="仿宋" w:hAnsi="仿宋" w:eastAsia="仿宋"/>
          <w:bCs/>
          <w:kern w:val="0"/>
          <w:sz w:val="24"/>
        </w:rPr>
      </w:pPr>
      <w:r>
        <w:rPr>
          <w:rFonts w:hint="eastAsia" w:ascii="仿宋" w:hAnsi="仿宋" w:eastAsia="仿宋"/>
          <w:bCs/>
          <w:kern w:val="0"/>
          <w:sz w:val="24"/>
        </w:rPr>
        <w:t>1、甲方确保该建筑房屋及由甲方提供的安全设施设备满足国家要求。</w:t>
      </w:r>
    </w:p>
    <w:p w14:paraId="04D0D2CD">
      <w:pPr>
        <w:ind w:firstLine="480" w:firstLineChars="200"/>
        <w:rPr>
          <w:rFonts w:hint="eastAsia" w:ascii="仿宋" w:hAnsi="仿宋" w:eastAsia="仿宋"/>
          <w:bCs/>
          <w:kern w:val="0"/>
          <w:sz w:val="24"/>
        </w:rPr>
      </w:pPr>
      <w:r>
        <w:rPr>
          <w:rFonts w:hint="eastAsia" w:ascii="仿宋" w:hAnsi="仿宋" w:eastAsia="仿宋"/>
          <w:bCs/>
          <w:kern w:val="0"/>
          <w:sz w:val="24"/>
        </w:rPr>
        <w:t>2、甲方不定期对乙方的安全管理进行抽查，对发现不满足安全要求的，有权要求整改。</w:t>
      </w:r>
    </w:p>
    <w:p w14:paraId="094C7813">
      <w:pPr>
        <w:ind w:firstLine="480" w:firstLineChars="200"/>
        <w:rPr>
          <w:rFonts w:hint="eastAsia" w:ascii="仿宋" w:hAnsi="仿宋" w:eastAsia="仿宋"/>
          <w:bCs/>
          <w:kern w:val="0"/>
          <w:sz w:val="24"/>
        </w:rPr>
      </w:pPr>
      <w:r>
        <w:rPr>
          <w:rFonts w:hint="eastAsia" w:ascii="仿宋" w:hAnsi="仿宋" w:eastAsia="仿宋"/>
          <w:bCs/>
          <w:kern w:val="0"/>
          <w:sz w:val="24"/>
        </w:rPr>
        <w:t>三、乙方责任</w:t>
      </w:r>
    </w:p>
    <w:p w14:paraId="2FBE00F2">
      <w:pPr>
        <w:ind w:firstLine="480" w:firstLineChars="200"/>
        <w:rPr>
          <w:rFonts w:hint="eastAsia" w:ascii="仿宋" w:hAnsi="仿宋" w:eastAsia="仿宋"/>
          <w:bCs/>
          <w:kern w:val="0"/>
          <w:sz w:val="24"/>
        </w:rPr>
      </w:pPr>
      <w:r>
        <w:rPr>
          <w:rFonts w:hint="eastAsia" w:ascii="仿宋" w:hAnsi="仿宋" w:eastAsia="仿宋"/>
          <w:bCs/>
          <w:kern w:val="0"/>
          <w:sz w:val="24"/>
        </w:rPr>
        <w:t>1、乙方在租赁期间应接受甲方的安全管理，遵守国家《安全生产法》、《消防法》等法律法规和社会治安管理条例等有关规定，保证租赁建筑房屋财产安全和员工生命安全。</w:t>
      </w:r>
    </w:p>
    <w:p w14:paraId="07155F19">
      <w:pPr>
        <w:ind w:firstLine="480" w:firstLineChars="200"/>
        <w:rPr>
          <w:rFonts w:hint="eastAsia" w:ascii="仿宋" w:hAnsi="仿宋" w:eastAsia="仿宋"/>
          <w:bCs/>
          <w:kern w:val="0"/>
          <w:sz w:val="24"/>
        </w:rPr>
      </w:pPr>
      <w:r>
        <w:rPr>
          <w:rFonts w:hint="eastAsia" w:ascii="仿宋" w:hAnsi="仿宋" w:eastAsia="仿宋"/>
          <w:bCs/>
          <w:kern w:val="0"/>
          <w:sz w:val="24"/>
        </w:rPr>
        <w:t>2、乙方必须保证安全用电，场所内设有安全通道，配备相应的消防设置，设置消防安全标志，并定期组织检查、维修，确保消防设施和器材完好、有效，服从消防部门及甲方的监督检查。</w:t>
      </w:r>
    </w:p>
    <w:p w14:paraId="6271CB0F">
      <w:pPr>
        <w:ind w:firstLine="480" w:firstLineChars="200"/>
        <w:rPr>
          <w:rFonts w:hint="eastAsia" w:ascii="仿宋" w:hAnsi="仿宋" w:eastAsia="仿宋"/>
          <w:bCs/>
          <w:kern w:val="0"/>
          <w:sz w:val="24"/>
        </w:rPr>
      </w:pPr>
      <w:r>
        <w:rPr>
          <w:rFonts w:hint="eastAsia" w:ascii="仿宋" w:hAnsi="仿宋" w:eastAsia="仿宋"/>
          <w:bCs/>
          <w:kern w:val="0"/>
          <w:sz w:val="24"/>
        </w:rPr>
        <w:t>3、乙方应对承租建筑房屋及甲方提供的设备、物品进行合理且妥善的照管，因乙方照管不力或不正当使用，致使的各种损失，由乙方承担赔偿责任。</w:t>
      </w:r>
    </w:p>
    <w:p w14:paraId="59D0461E">
      <w:pPr>
        <w:ind w:firstLine="480" w:firstLineChars="200"/>
        <w:rPr>
          <w:rFonts w:hint="eastAsia" w:ascii="仿宋" w:hAnsi="仿宋" w:eastAsia="仿宋"/>
          <w:bCs/>
          <w:kern w:val="0"/>
          <w:sz w:val="24"/>
        </w:rPr>
      </w:pPr>
      <w:r>
        <w:rPr>
          <w:rFonts w:hint="eastAsia" w:ascii="仿宋" w:hAnsi="仿宋" w:eastAsia="仿宋"/>
          <w:bCs/>
          <w:kern w:val="0"/>
          <w:sz w:val="24"/>
        </w:rPr>
        <w:t>4、乙方在承租建筑房屋内存放及使用易燃、易爆物品、危险品及法律规定的其他危害公共安全的物品的，应取得相关政府职能部门的正规手续。</w:t>
      </w:r>
    </w:p>
    <w:p w14:paraId="63C70B36">
      <w:pPr>
        <w:ind w:firstLine="480" w:firstLineChars="200"/>
        <w:rPr>
          <w:rFonts w:hint="eastAsia" w:ascii="仿宋" w:hAnsi="仿宋" w:eastAsia="仿宋"/>
          <w:bCs/>
          <w:kern w:val="0"/>
          <w:sz w:val="24"/>
        </w:rPr>
      </w:pPr>
      <w:r>
        <w:rPr>
          <w:rFonts w:hint="eastAsia" w:ascii="仿宋" w:hAnsi="仿宋" w:eastAsia="仿宋"/>
          <w:bCs/>
          <w:kern w:val="0"/>
          <w:sz w:val="24"/>
        </w:rPr>
        <w:t>5、乙方对承租建筑房屋不享有处分权。不得擅自转让、低价承租建筑房屋及属于甲方所有的物品。</w:t>
      </w:r>
    </w:p>
    <w:p w14:paraId="5D2D6A4C">
      <w:pPr>
        <w:ind w:firstLine="480" w:firstLineChars="200"/>
        <w:rPr>
          <w:rFonts w:hint="eastAsia" w:ascii="仿宋" w:hAnsi="仿宋" w:eastAsia="仿宋"/>
          <w:bCs/>
          <w:kern w:val="0"/>
          <w:sz w:val="24"/>
        </w:rPr>
      </w:pPr>
      <w:r>
        <w:rPr>
          <w:rFonts w:hint="eastAsia" w:ascii="仿宋" w:hAnsi="仿宋" w:eastAsia="仿宋"/>
          <w:bCs/>
          <w:kern w:val="0"/>
          <w:sz w:val="24"/>
        </w:rPr>
        <w:t>6、未经甲方书面同意，乙方不得擅自迁移水、电等仪表及其他管线，不得私自装修、装饰建筑房屋。甲方同意迁移、装修装饰的，乙方应当严格遵照有关国家法律的规定及要求实施迁移、装修装饰活动。</w:t>
      </w:r>
    </w:p>
    <w:p w14:paraId="4139B07D">
      <w:pPr>
        <w:ind w:firstLine="480" w:firstLineChars="200"/>
        <w:rPr>
          <w:rFonts w:hint="eastAsia" w:ascii="仿宋" w:hAnsi="仿宋" w:eastAsia="仿宋"/>
          <w:bCs/>
          <w:kern w:val="0"/>
          <w:sz w:val="24"/>
        </w:rPr>
      </w:pPr>
      <w:r>
        <w:rPr>
          <w:rFonts w:hint="eastAsia" w:ascii="仿宋" w:hAnsi="仿宋" w:eastAsia="仿宋"/>
          <w:bCs/>
          <w:kern w:val="0"/>
          <w:sz w:val="24"/>
        </w:rPr>
        <w:t>7、乙方在使用过程中，应当注意自己的不当行为可能对他人人身或财产安全造成危害，如因乙方的不当行为造成第三方损害的，由乙方完全承担相应的责任。</w:t>
      </w:r>
    </w:p>
    <w:p w14:paraId="52AD6552">
      <w:pPr>
        <w:ind w:firstLine="480" w:firstLineChars="200"/>
        <w:rPr>
          <w:rFonts w:hint="eastAsia" w:ascii="仿宋" w:hAnsi="仿宋" w:eastAsia="仿宋"/>
          <w:bCs/>
          <w:kern w:val="0"/>
          <w:sz w:val="24"/>
        </w:rPr>
      </w:pPr>
      <w:r>
        <w:rPr>
          <w:rFonts w:hint="eastAsia" w:ascii="仿宋" w:hAnsi="仿宋" w:eastAsia="仿宋"/>
          <w:bCs/>
          <w:kern w:val="0"/>
          <w:sz w:val="24"/>
        </w:rPr>
        <w:t>8、不得进行其他未在上述规定中的会造成安全事故的行为、不得配置有安全隐患的设施。乙方违反上述规定，造成事故或第三方损害的，由乙方负完全责任。</w:t>
      </w:r>
    </w:p>
    <w:p w14:paraId="1B223642">
      <w:pPr>
        <w:ind w:firstLine="480" w:firstLineChars="200"/>
        <w:rPr>
          <w:rFonts w:hint="eastAsia" w:ascii="仿宋" w:hAnsi="仿宋" w:eastAsia="仿宋"/>
          <w:bCs/>
          <w:kern w:val="0"/>
          <w:sz w:val="24"/>
        </w:rPr>
      </w:pPr>
      <w:r>
        <w:rPr>
          <w:rFonts w:hint="eastAsia" w:ascii="仿宋" w:hAnsi="仿宋" w:eastAsia="仿宋"/>
          <w:bCs/>
          <w:kern w:val="0"/>
          <w:sz w:val="24"/>
        </w:rPr>
        <w:t>四、本协议自签订之日起生效。本协议一式肆份，甲、乙双方各执贰份。</w:t>
      </w:r>
    </w:p>
    <w:p w14:paraId="69C10BFA">
      <w:pPr>
        <w:ind w:firstLine="480" w:firstLineChars="200"/>
        <w:rPr>
          <w:rFonts w:hint="eastAsia" w:ascii="仿宋" w:hAnsi="仿宋" w:eastAsia="仿宋"/>
          <w:bCs/>
          <w:kern w:val="0"/>
          <w:sz w:val="24"/>
        </w:rPr>
      </w:pPr>
    </w:p>
    <w:p w14:paraId="0DC3E582">
      <w:pPr>
        <w:ind w:firstLine="480" w:firstLineChars="200"/>
        <w:rPr>
          <w:rFonts w:hint="eastAsia" w:ascii="仿宋" w:hAnsi="仿宋" w:eastAsia="仿宋"/>
          <w:bCs/>
          <w:kern w:val="0"/>
          <w:sz w:val="24"/>
        </w:rPr>
      </w:pPr>
      <w:r>
        <w:rPr>
          <w:rFonts w:hint="eastAsia" w:ascii="仿宋" w:hAnsi="仿宋" w:eastAsia="仿宋"/>
          <w:bCs/>
          <w:kern w:val="0"/>
          <w:sz w:val="24"/>
        </w:rPr>
        <w:t>甲    方：                       乙    方：</w:t>
      </w:r>
    </w:p>
    <w:p w14:paraId="3FBC1085">
      <w:pPr>
        <w:ind w:firstLine="480" w:firstLineChars="200"/>
        <w:rPr>
          <w:rFonts w:hint="eastAsia" w:ascii="仿宋" w:hAnsi="仿宋" w:eastAsia="仿宋"/>
          <w:bCs/>
          <w:kern w:val="0"/>
          <w:sz w:val="24"/>
        </w:rPr>
      </w:pPr>
      <w:r>
        <w:rPr>
          <w:rFonts w:hint="eastAsia" w:ascii="仿宋" w:hAnsi="仿宋" w:eastAsia="仿宋"/>
          <w:bCs/>
          <w:kern w:val="0"/>
          <w:sz w:val="24"/>
        </w:rPr>
        <w:t>委 托 人：                       委 托 人：</w:t>
      </w:r>
    </w:p>
    <w:p w14:paraId="182484C5">
      <w:pPr>
        <w:ind w:firstLine="480" w:firstLineChars="200"/>
        <w:rPr>
          <w:rFonts w:hint="eastAsia" w:ascii="仿宋" w:hAnsi="仿宋" w:eastAsia="仿宋"/>
          <w:bCs/>
          <w:kern w:val="0"/>
          <w:sz w:val="24"/>
        </w:rPr>
      </w:pPr>
      <w:r>
        <w:rPr>
          <w:rFonts w:hint="eastAsia" w:ascii="仿宋" w:hAnsi="仿宋" w:eastAsia="仿宋"/>
          <w:bCs/>
          <w:kern w:val="0"/>
          <w:sz w:val="24"/>
        </w:rPr>
        <w:t>签订日期：                       签订日期：</w:t>
      </w:r>
    </w:p>
    <w:p w14:paraId="73F65021">
      <w:pPr>
        <w:rPr>
          <w:rFonts w:ascii="仿宋" w:hAnsi="仿宋" w:eastAsia="仿宋"/>
          <w:bCs/>
          <w:kern w:val="0"/>
          <w:sz w:val="24"/>
        </w:rPr>
      </w:pPr>
    </w:p>
    <w:p w14:paraId="325D77CD">
      <w:pPr>
        <w:spacing w:line="560" w:lineRule="exact"/>
        <w:ind w:firstLine="3840" w:firstLineChars="1600"/>
        <w:rPr>
          <w:rFonts w:hint="eastAsia" w:ascii="仿宋" w:hAnsi="仿宋" w:eastAsia="仿宋"/>
          <w:sz w:val="24"/>
        </w:rPr>
      </w:pPr>
    </w:p>
    <w:p w14:paraId="0F4D2A2C"/>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B8E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6960B8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CE4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58507B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ADA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612F3"/>
    <w:multiLevelType w:val="multilevel"/>
    <w:tmpl w:val="479612F3"/>
    <w:lvl w:ilvl="0" w:tentative="0">
      <w:start w:val="1"/>
      <w:numFmt w:val="japaneseCounting"/>
      <w:lvlText w:val="第%1条"/>
      <w:lvlJc w:val="left"/>
      <w:pPr>
        <w:ind w:left="1457" w:hanging="9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MTYxZDg0YWRiMjk2NjQ0NDAzYjk0MGY3M2NkNmQifQ=="/>
  </w:docVars>
  <w:rsids>
    <w:rsidRoot w:val="62C925D1"/>
    <w:rsid w:val="32F24A47"/>
    <w:rsid w:val="62C9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word1"/>
    <w:autoRedefine/>
    <w:qFormat/>
    <w:uiPriority w:val="0"/>
    <w:rPr>
      <w:rFonts w:hint="default" w:ascii="ˎ̥" w:hAnsi="ˎ̥"/>
      <w:color w:val="333333"/>
      <w:spacing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3627</Words>
  <Characters>3830</Characters>
  <Lines>0</Lines>
  <Paragraphs>0</Paragraphs>
  <TotalTime>3</TotalTime>
  <ScaleCrop>false</ScaleCrop>
  <LinksUpToDate>false</LinksUpToDate>
  <CharactersWithSpaces>4098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2024-10-17T04:35:00Z</dcterms:created>
  <dc:creator>__ice</dc:creator>
  <cp:lastModifiedBy>__ice</cp:lastModifiedBy>
  <dcterms:modified xsi:type="dcterms:W3CDTF">2024-10-17T04:40:39Z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2C0AA27397F94C33873CF94023A2FDFD_11</vt:lpwstr>
  </property>
</Properties>
</file>