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9313">
      <w:bookmarkStart w:id="0" w:name="_GoBack"/>
      <w:bookmarkEnd w:id="0"/>
      <w:r>
        <w:rPr>
          <w:rFonts w:hint="eastAsia"/>
        </w:rPr>
        <w:t>如东限额交易平台网址：http://www.rudong.net/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TkyYTM1Njk0NGRmODBhMmMzN2Y5ZDc3ZTc3OTIifQ=="/>
  </w:docVars>
  <w:rsids>
    <w:rsidRoot w:val="003068BD"/>
    <w:rsid w:val="003068BD"/>
    <w:rsid w:val="00952648"/>
    <w:rsid w:val="00AC70A1"/>
    <w:rsid w:val="4C8A610D"/>
    <w:rsid w:val="706D5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33</Characters>
  <Lines>1</Lines>
  <Paragraphs>1</Paragraphs>
  <TotalTime>0</TotalTime>
  <ScaleCrop>false</ScaleCrop>
  <LinksUpToDate>false</LinksUpToDate>
  <CharactersWithSpaces>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2023-10-10T03:39:00Z</dcterms:created>
  <dc:creator>user</dc:creator>
  <cp:lastModifiedBy>WPS_1637158827</cp:lastModifiedBy>
  <dcterms:modified xsi:type="dcterms:W3CDTF">2025-01-03T08:31:21Z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8691D2B3E5AF44AF8516BC8C0B0490E9_13</vt:lpwstr>
  </property>
</Properties>
</file>